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75" w:type="dxa"/>
        <w:gridCol w:w="375" w:type="dxa"/>
        <w:gridCol w:w="375" w:type="dxa"/>
        <w:gridCol w:w="375" w:type="dxa"/>
      </w:tblGrid>
      <w:tblPr>
        <w:jc w:val="center"/>
        <w:tblW w:w="5000" w:type="pct"/>
      </w:tblPr>
      <w:tr>
        <w:trPr/>
        <w:tc>
          <w:tcPr>
            <w:tcW w:w="375" w:type="dxa"/>
            <w:shd w:val="clear" w:color="" w:fill="e0e0e0"/>
          </w:tcPr>
          <w:p>
            <w:pPr>
              <w:spacing w:after="100"/>
            </w:pPr>
            <w:r>
              <w:rPr/>
              <w:t xml:space="preserve">Título de la materia:</w:t>
            </w:r>
          </w:p>
        </w:tc>
        <w:tc>
          <w:tcPr>
            <w:tcW w:w="375" w:type="dxa"/>
          </w:tcPr>
          <w:p>
            <w:pPr>
              <w:pStyle w:val="Heading1"/>
            </w:pPr>
            <w:r>
              <w:rPr/>
              <w:t xml:space="preserve">Matemáticas</w:t>
            </w:r>
          </w:p>
        </w:tc>
        <w:tc>
          <w:tcPr>
            <w:tcW w:w="375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375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Nivel: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Bachillerato 1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Opción: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B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Nombre: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Grupo: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Evaluación: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N.º: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Calificación: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Fecha: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</w:tbl>
    <w:p>
      <w:pPr>
        <w:spacing w:after="100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1.-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>
          <w:b/>
        </w:rPr>
        <w:t xml:space="preserve">Halla el dominio de definición de las funciones siguientes:</w:t>
      </w:r>
    </w:p>
    <w:p>
      <w:pPr>
        <w:spacing w:after="100"/>
      </w:pPr>
      <w:r>
        <w:pict>
          <v:shape type="#_x0000_t75" style="width:87px; height:3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after="100"/>
      </w:pPr>
      <w:r>
        <w:pict>
          <v:shape type="#_x0000_t75" style="width:89px; height:39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20px; height:2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99px; height:23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2.-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Calcula los siguientes límites y representa los resultados que obtengas: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1px; height:29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87px; height:39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12px; height:41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51px; height:28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33px; height:133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60px; height:39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Hallamos los límites laterales: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05px; height:73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68px; height:68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87px; height:43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Hallamos los límites laterales: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5px; height:71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67px; height:89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3.-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Halla los siguientes límites y representa gráficamente los resultados que obtengas: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23px; height:27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2px; height:37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2px; height:37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49px; height:27px; margin-left:0px; margin-top:0px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79px; height:79px; margin-left:0px; margin-top:0px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17px; height:39px; margin-left:0px; margin-top:0px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79px; height:79px; margin-left:0px; margin-top:0px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17px; height:39px; margin-left:0px; margin-top:0px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79px; height:79px; margin-left:0px; margin-top:0px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4.-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Representa las gráficas de las funciones: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89px; height:37px; margin-left:0px; margin-top:0px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89px; height:44px; margin-left:0px; margin-top:0px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a) </w:t>
      </w:r>
      <w:r>
        <w:rPr/>
        <w:t xml:space="preserve">·</w:t>
      </w:r>
      <w:r>
        <w:rPr/>
        <w:t xml:space="preserve"> El vértice de la parábola está en (0, 1)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Puntos de corte con los ejes: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45px; height:55px; margin-left:0px; margin-top:0px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28px; height:20px; margin-left:0px; margin-top:0px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Hallamos algún otro punto:</w:t>
      </w:r>
    </w:p>
    <w:p>
      <w:pPr>
        <w:spacing w:after="100"/>
      </w:pPr>
      <w:r>
        <w:rPr/>
        <w:t xml:space="preserve">  </w:t>
      </w:r>
    </w:p>
    <w:p>
      <w:pPr>
        <w:jc w:val="center"/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tbl>
      <w:tblGrid>
        <w:gridCol w:w="810" w:type="dxa"/>
        <w:gridCol w:w="825" w:type="dxa"/>
        <w:gridCol w:w="825" w:type="dxa"/>
      </w:tblGrid>
      <w:tblPr>
        <w:jc w:val="center"/>
        <w:tblW w:w="5000" w:type="pct"/>
      </w:tblPr>
      <w:tr>
        <w:trPr/>
        <w:tc>
          <w:tcPr>
            <w:tcW w:w="81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>
                <w:i/>
                <w:iCs/>
              </w:rPr>
              <w:t xml:space="preserve">x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-4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4</w:t>
            </w:r>
          </w:p>
        </w:tc>
      </w:tr>
      <w:tr>
        <w:trPr/>
        <w:tc>
          <w:tcPr>
            <w:tcW w:w="81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>
                <w:i/>
                <w:iCs/>
              </w:rPr>
              <w:t xml:space="preserve">y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-3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-3</w:t>
            </w:r>
          </w:p>
        </w:tc>
      </w:tr>
    </w:tbl>
    <w:p>
      <w:pPr>
        <w:spacing w:after="100"/>
      </w:pPr>
      <w:r>
        <w:rPr/>
        <w:t xml:space="preserve">  </w:t>
      </w:r>
    </w:p>
    <w:p>
      <w:pPr>
        <w:jc w:val="center"/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La gráfica sería: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58px; height:152px; margin-left:0px; margin-top:0px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b) </w:t>
      </w:r>
      <w:r>
        <w:rPr/>
        <w:t xml:space="preserve">·</w:t>
      </w:r>
      <w:r>
        <w:rPr/>
        <w:t xml:space="preserve"> Hacemos una tabla de valores:</w:t>
      </w:r>
    </w:p>
    <w:p>
      <w:pPr>
        <w:spacing w:after="100"/>
      </w:pPr>
      <w:r>
        <w:rPr/>
        <w:t xml:space="preserve">  </w:t>
      </w:r>
    </w:p>
    <w:p>
      <w:pPr>
        <w:jc w:val="center"/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tbl>
      <w:tblGrid>
        <w:gridCol w:w="810" w:type="dxa"/>
        <w:gridCol w:w="825" w:type="dxa"/>
        <w:gridCol w:w="825" w:type="dxa"/>
        <w:gridCol w:w="825" w:type="dxa"/>
        <w:gridCol w:w="825" w:type="dxa"/>
        <w:gridCol w:w="825" w:type="dxa"/>
      </w:tblGrid>
      <w:tblPr>
        <w:jc w:val="center"/>
        <w:tblW w:w="5000" w:type="pct"/>
      </w:tblPr>
      <w:tr>
        <w:trPr/>
        <w:tc>
          <w:tcPr>
            <w:tcW w:w="81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>
                <w:i/>
                <w:iCs/>
              </w:rPr>
              <w:t xml:space="preserve">x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-3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-2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-1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0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1</w:t>
            </w:r>
          </w:p>
        </w:tc>
      </w:tr>
      <w:tr>
        <w:trPr/>
        <w:tc>
          <w:tcPr>
            <w:tcW w:w="81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>
                <w:i/>
                <w:iCs/>
              </w:rPr>
              <w:t xml:space="preserve">y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9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3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1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1/3</w:t>
            </w:r>
          </w:p>
        </w:tc>
        <w:tc>
          <w:tcPr>
            <w:tcW w:w="82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1/9</w:t>
            </w:r>
          </w:p>
        </w:tc>
      </w:tr>
    </w:tbl>
    <w:p>
      <w:pPr>
        <w:spacing w:after="100"/>
      </w:pPr>
      <w:r>
        <w:rPr/>
        <w:t xml:space="preserve">  </w:t>
      </w:r>
    </w:p>
    <w:p>
      <w:pPr>
        <w:jc w:val="center"/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La gráfica sería: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23px; height:154px; margin-left:0px; margin-top:0px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5.-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a) Estudia la continuidad de la siguiente función: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64px; height:45px; margin-left:0px; margin-top:0px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b) Represéntala gráficamente.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a) </w:t>
      </w:r>
      <w:r>
        <w:rPr/>
        <w:t xml:space="preserve">·</w:t>
      </w:r>
      <w:r>
        <w:rPr/>
        <w:t xml:space="preserve"> Si </w:t>
      </w:r>
      <w:r>
        <w:rPr>
          <w:i/>
          <w:iCs/>
        </w:rPr>
        <w:t xml:space="preserve">x </w:t>
      </w:r>
      <w:r>
        <w:rPr/>
        <w:t xml:space="preserve">≠</w:t>
      </w:r>
      <w:r>
        <w:rPr/>
        <w:t xml:space="preserve"> 2, la función es continua.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Si </w:t>
      </w:r>
      <w:r>
        <w:rPr>
          <w:i/>
          <w:iCs/>
        </w:rPr>
        <w:t xml:space="preserve">x </w:t>
      </w:r>
      <w:r>
        <w:rPr/>
        <w:t xml:space="preserve">= 2: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68px; height:87px; margin-left:0px; margin-top:0px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Es una función continua.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b) </w:t>
      </w:r>
      <w:r>
        <w:rPr/>
        <w:t xml:space="preserve">·</w:t>
      </w:r>
      <w:r>
        <w:rPr/>
        <w:t xml:space="preserve"> Si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≤</w:t>
      </w:r>
      <w:r>
        <w:rPr/>
        <w:t xml:space="preserve"> 2, es un trozo de parábola.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Si </w:t>
      </w:r>
      <w:r>
        <w:rPr>
          <w:i/>
          <w:iCs/>
        </w:rPr>
        <w:t xml:space="preserve">x</w:t>
      </w:r>
      <w:r>
        <w:rPr/>
        <w:t xml:space="preserve"> &gt; 2, es un trozo de función exponencial.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La gráfica es:</w:t>
      </w:r>
    </w:p>
    <w:p>
      <w:pPr>
        <w:spacing w:after="100"/>
      </w:pPr>
      <w:r>
        <w:rPr/>
        <w:t xml:space="preserve">  </w:t>
      </w:r>
    </w:p>
    <w:p>
      <w:pPr>
        <w:jc w:val="center"/>
        <w:spacing w:after="100"/>
      </w:pPr>
      <w:r>
        <w:pict>
          <v:shape type="#_x0000_t75" style="width:116px; height:149px; margin-left:0px; margin-top:0px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6.-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Halla la derivada de las funciones: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88px; height:43px; margin-left:0px; margin-top:0px; mso-position-horizontal:left; mso-position-vertical:top; mso-position-horizontal-relative:char; mso-position-vertical-relative:line;">
            <w10:wrap type="inline"/>
            <v:imagedata r:id="rId4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64px; height:36px; margin-left:0px; margin-top:0px; mso-position-horizontal:left; mso-position-vertical:top; mso-position-horizontal-relative:char; mso-position-vertical-relative:line;">
            <w10:wrap type="inline"/>
            <v:imagedata r:id="rId4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28px; height:25px; margin-left:0px; margin-top:0px; mso-position-horizontal:left; mso-position-vertical:top; mso-position-horizontal-relative:char; mso-position-vertical-relative:line;">
            <w10:wrap type="inline"/>
            <v:imagedata r:id="rId4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71px; height:44px; margin-left:0px; margin-top:0px; mso-position-horizontal:left; mso-position-vertical:top; mso-position-horizontal-relative:char; mso-position-vertical-relative:line;">
            <w10:wrap type="inline"/>
            <v:imagedata r:id="rId4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85px; height:100px; margin-left:0px; margin-top:0px; mso-position-horizontal:left; mso-position-vertical:top; mso-position-horizontal-relative:char; mso-position-vertical-relative:line;">
            <w10:wrap type="inline"/>
            <v:imagedata r:id="rId4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64px; height:45px; margin-left:0px; margin-top:0px; mso-position-horizontal:left; mso-position-vertical:top; mso-position-horizontal-relative:char; mso-position-vertical-relative:line;">
            <w10:wrap type="inline"/>
            <v:imagedata r:id="rId4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7.-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Escribe la ecuación de la recta tangente a la curva </w:t>
      </w:r>
      <w:r>
        <w:rPr>
          <w:b/>
          <w:i/>
          <w:iCs/>
        </w:rPr>
        <w:t xml:space="preserve">f</w:t>
      </w:r>
      <w:r>
        <w:rPr>
          <w:b/>
        </w:rPr>
        <w:t xml:space="preserve"> </w:t>
      </w:r>
      <w:r>
        <w:rPr>
          <w:b/>
        </w:rPr>
        <w:t xml:space="preserve">(</w:t>
      </w:r>
      <w:r>
        <w:rPr>
          <w:b/>
          <w:i/>
          <w:iCs/>
        </w:rPr>
        <w:t xml:space="preserve">x</w:t>
      </w:r>
      <w:r>
        <w:rPr>
          <w:b/>
        </w:rPr>
        <w:t xml:space="preserve">)</w:t>
      </w:r>
      <w:r>
        <w:rPr>
          <w:b/>
          <w:i/>
          <w:iCs/>
        </w:rPr>
        <w:t xml:space="preserve"> </w:t>
      </w:r>
      <w:r>
        <w:rPr>
          <w:b/>
        </w:rPr>
        <w:t xml:space="preserve">=</w:t>
      </w:r>
      <w:r>
        <w:rPr>
          <w:b/>
        </w:rPr>
        <w:t xml:space="preserve"> </w:t>
      </w:r>
      <w:r>
        <w:rPr>
          <w:b/>
          <w:i/>
          <w:iCs/>
        </w:rPr>
        <w:t xml:space="preserve">x </w:t>
      </w:r>
      <w:r>
        <w:rPr>
          <w:b/>
        </w:rPr>
        <w:t xml:space="preserve">-≈</w:t>
      </w:r>
      <w:r>
        <w:rPr>
          <w:b/>
        </w:rPr>
        <w:t xml:space="preserve">2</w:t>
      </w:r>
      <w:r>
        <w:rPr>
          <w:b/>
          <w:i/>
          <w:iCs/>
        </w:rPr>
        <w:t xml:space="preserve">x</w:t>
      </w:r>
      <w:r>
        <w:rPr>
          <w:b/>
          <w:vertAlign w:val="superscript"/>
        </w:rPr>
        <w:t xml:space="preserve">2</w:t>
      </w:r>
      <w:r>
        <w:rPr>
          <w:b/>
        </w:rPr>
        <w:t xml:space="preserve"> que es paralela 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</w:rPr>
        <w:t xml:space="preserve">y </w:t>
      </w:r>
      <w:r>
        <w:rPr>
          <w:b/>
        </w:rPr>
        <w:t xml:space="preserve">=</w:t>
      </w:r>
      <w:r>
        <w:rPr>
          <w:b/>
          <w:i/>
          <w:iCs/>
        </w:rPr>
        <w:t xml:space="preserve"> </w:t>
      </w:r>
      <w:r>
        <w:rPr>
          <w:b/>
          <w:i/>
          <w:iCs/>
        </w:rPr>
        <w:t xml:space="preserve">-</w:t>
      </w:r>
      <w:r>
        <w:rPr>
          <w:b/>
          <w:i/>
          <w:iCs/>
        </w:rPr>
        <w:t xml:space="preserve">≈</w:t>
      </w:r>
      <w:r>
        <w:rPr>
          <w:b/>
        </w:rPr>
        <w:t xml:space="preserve">7</w:t>
      </w:r>
      <w:r>
        <w:rPr>
          <w:b/>
          <w:i/>
          <w:iCs/>
        </w:rPr>
        <w:t xml:space="preserve">x </w:t>
      </w:r>
      <w:r>
        <w:rPr>
          <w:b/>
          <w:i/>
          <w:iCs/>
        </w:rPr>
        <w:t xml:space="preserve">-</w:t>
      </w:r>
      <w:r>
        <w:rPr>
          <w:b/>
          <w:i/>
          <w:iCs/>
        </w:rPr>
        <w:t xml:space="preserve">≈</w:t>
      </w:r>
      <w:r>
        <w:rPr>
          <w:b/>
        </w:rPr>
        <w:t xml:space="preserve">2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2px; height:20px; margin-left:0px; margin-top:0px; mso-position-horizontal:left; mso-position-vertical:top; mso-position-horizontal-relative:char; mso-position-vertical-relative:line;">
            <w10:wrap type="inline"/>
            <v:imagedata r:id="rId4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03px; height:20px; margin-left:0px; margin-top:0px; mso-position-horizontal:left; mso-position-vertical:top; mso-position-horizontal-relative:char; mso-position-vertical-relative:line;">
            <w10:wrap type="inline"/>
            <v:imagedata r:id="rId4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55px; height:20px; margin-left:0px; margin-top:0px; mso-position-horizontal:left; mso-position-vertical:top; mso-position-horizontal-relative:char; mso-position-vertical-relative:line;">
            <w10:wrap type="inline"/>
            <v:imagedata r:id="rId4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La recta será: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39px; height:20px; margin-left:0px; margin-top:0px; mso-position-horizontal:left; mso-position-vertical:top; mso-position-horizontal-relative:char; mso-position-vertical-relative:line;">
            <w10:wrap type="inline"/>
            <v:imagedata r:id="rId4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8.-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Halla los intervalos de crecimiento y de decrecimiento de la función: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88px; height:36px; margin-left:0px; margin-top:0px; mso-position-horizontal:left; mso-position-vertical:top; mso-position-horizontal-relative:char; mso-position-vertical-relative:line;">
            <w10:wrap type="inline"/>
            <v:imagedata r:id="rId5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36px; height:52px; margin-left:0px; margin-top:0px; mso-position-horizontal:left; mso-position-vertical:top; mso-position-horizontal-relative:char; mso-position-vertical-relative:line;">
            <w10:wrap type="inline"/>
            <v:imagedata r:id="rId5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Estudiamos el signo de la derivada: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87px; height:23px; margin-left:0px; margin-top:0px; mso-position-horizontal:left; mso-position-vertical:top; mso-position-horizontal-relative:char; mso-position-vertical-relative:line;">
            <w10:wrap type="inline"/>
            <v:imagedata r:id="rId5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69px; height:23px; margin-left:0px; margin-top:0px; mso-position-horizontal:left; mso-position-vertical:top; mso-position-horizontal-relative:char; mso-position-vertical-relative:line;">
            <w10:wrap type="inline"/>
            <v:imagedata r:id="rId5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40px; height:23px; margin-left:0px; margin-top:0px; mso-position-horizontal:left; mso-position-vertical:top; mso-position-horizontal-relative:char; mso-position-vertical-relative:line;">
            <w10:wrap type="inline"/>
            <v:imagedata r:id="rId5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569px; height:44px; margin-left:0px; margin-top:0px; mso-position-horizontal:left; mso-position-vertical:top; mso-position-horizontal-relative:char; mso-position-vertical-relative:line;">
            <w10:wrap type="inline"/>
            <v:imagedata r:id="rId5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9.-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a</w:t>
      </w:r>
      <w:r>
        <w:rPr>
          <w:b/>
        </w:rPr>
        <w:t xml:space="preserve">)</w:t>
      </w:r>
      <w:r>
        <w:rPr>
          <w:b/>
        </w:rPr>
        <w:t xml:space="preserve"> Representa la gráfica de la función: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24px; height:23px; margin-left:0px; margin-top:0px; mso-position-horizontal:left; mso-position-vertical:top; mso-position-horizontal-relative:char; mso-position-vertical-relative:line;">
            <w10:wrap type="inline"/>
            <v:imagedata r:id="rId5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b</w:t>
      </w:r>
      <w:r>
        <w:rPr>
          <w:b/>
        </w:rPr>
        <w:t xml:space="preserve">)</w:t>
      </w:r>
      <w:r>
        <w:rPr>
          <w:b/>
        </w:rPr>
        <w:t xml:space="preserve"> Sobre la gráfica anterior, estudia el dominio de </w:t>
      </w:r>
      <w:r>
        <w:rPr>
          <w:b/>
          <w:i/>
          <w:iCs/>
        </w:rPr>
        <w:t xml:space="preserve">f </w:t>
      </w:r>
      <w:r>
        <w:rPr>
          <w:b/>
        </w:rPr>
        <w:t xml:space="preserve">(</w:t>
      </w:r>
      <w:r>
        <w:rPr>
          <w:b/>
          <w:i/>
          <w:iCs/>
        </w:rPr>
        <w:t xml:space="preserve">x</w:t>
      </w:r>
      <w:r>
        <w:rPr>
          <w:b/>
        </w:rPr>
        <w:t xml:space="preserve">), su continuidad y los intervalos de crecimiento y de decrecimiento de la función.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48px; height:28px; margin-left:0px; margin-top:0px; mso-position-horizontal:left; mso-position-vertical:top; mso-position-horizontal-relative:char; mso-position-vertical-relative:line;">
            <w10:wrap type="inline"/>
            <v:imagedata r:id="rId5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Puntos de corte con los ejes: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504px; height:24px; margin-left:0px; margin-top:0px; mso-position-horizontal:left; mso-position-vertical:top; mso-position-horizontal-relative:char; mso-position-vertical-relative:line;">
            <w10:wrap type="inline"/>
            <v:imagedata r:id="rId5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31px; height:79px; margin-left:0px; margin-top:0px; mso-position-horizontal:left; mso-position-vertical:top; mso-position-horizontal-relative:char; mso-position-vertical-relative:line;">
            <w10:wrap type="inline"/>
            <v:imagedata r:id="rId5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24px; height:23px; margin-left:0px; margin-top:0px; mso-position-horizontal:left; mso-position-vertical:top; mso-position-horizontal-relative:char; mso-position-vertical-relative:line;">
            <w10:wrap type="inline"/>
            <v:imagedata r:id="rId6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Puntos singulares: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60px; height:55px; margin-left:0px; margin-top:0px; mso-position-horizontal:left; mso-position-vertical:top; mso-position-horizontal-relative:char; mso-position-vertical-relative:line;">
            <w10:wrap type="inline"/>
            <v:imagedata r:id="rId6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Gráfica: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17px; height:209px; margin-left:0px; margin-top:0px; mso-position-horizontal:left; mso-position-vertical:top; mso-position-horizontal-relative:char; mso-position-vertical-relative:line;">
            <w10:wrap type="inline"/>
            <v:imagedata r:id="rId6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b</w:t>
      </w:r>
      <w:r>
        <w:rPr/>
        <w:t xml:space="preserve">)≈</w:t>
      </w:r>
      <w:r>
        <w:pict>
          <v:shape type="#_x0000_t75" style="width:95px; height:20px; margin-left:0px; margin-top:0px; mso-position-horizontal:left; mso-position-vertical:top; mso-position-horizontal-relative:char; mso-position-vertical-relative:line;">
            <w10:wrap type="inline"/>
            <v:imagedata r:id="rId6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Es una función continua.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16px; height:23px; margin-left:0px; margin-top:0px; mso-position-horizontal:left; mso-position-vertical:top; mso-position-horizontal-relative:char; mso-position-vertical-relative:line;">
            <w10:wrap type="inline"/>
            <v:imagedata r:id="rId6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10.-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a</w:t>
      </w:r>
      <w:r>
        <w:rPr>
          <w:b/>
        </w:rPr>
        <w:t xml:space="preserve">)</w:t>
      </w:r>
      <w:r>
        <w:rPr>
          <w:b/>
        </w:rPr>
        <w:t xml:space="preserve"> Representa gráficamente la función: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20px; height:39px; margin-left:0px; margin-top:0px; mso-position-horizontal:left; mso-position-vertical:top; mso-position-horizontal-relative:char; mso-position-vertical-relative:line;">
            <w10:wrap type="inline"/>
            <v:imagedata r:id="rId6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b</w:t>
      </w:r>
      <w:r>
        <w:rPr>
          <w:b/>
        </w:rPr>
        <w:t xml:space="preserve">)</w:t>
      </w:r>
      <w:r>
        <w:rPr>
          <w:b/>
        </w:rPr>
        <w:t xml:space="preserve"> A partir de la gráfica, estudia la continuidad y los intervalos de crecimiento y de decrecimiento de </w:t>
      </w:r>
      <w:r>
        <w:rPr>
          <w:b/>
          <w:i/>
          <w:iCs/>
        </w:rPr>
        <w:t xml:space="preserve">f</w:t>
      </w:r>
      <w:r>
        <w:rPr>
          <w:b/>
        </w:rPr>
        <w:t xml:space="preserve">(</w:t>
      </w:r>
      <w:r>
        <w:rPr>
          <w:b/>
          <w:i/>
          <w:iCs/>
        </w:rPr>
        <w:t xml:space="preserve">x</w:t>
      </w:r>
      <w:r>
        <w:rPr>
          <w:b/>
        </w:rPr>
        <w:t xml:space="preserve">).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a</w:t>
      </w:r>
      <w:r>
        <w:rPr/>
        <w:t xml:space="preserve">)</w:t>
      </w:r>
      <w:r>
        <w:rPr/>
        <w:t xml:space="preserve"> </w:t>
      </w:r>
      <w:r>
        <w:rPr/>
        <w:t xml:space="preserve">·</w:t>
      </w:r>
      <w:r>
        <w:rPr/>
        <w:t xml:space="preserve"> Dominio: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63px; height:63px; margin-left:0px; margin-top:0px; mso-position-horizontal:left; mso-position-vertical:top; mso-position-horizontal-relative:char; mso-position-vertical-relative:line;">
            <w10:wrap type="inline"/>
            <v:imagedata r:id="rId6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33px; height:23px; margin-left:0px; margin-top:0px; mso-position-horizontal:left; mso-position-vertical:top; mso-position-horizontal-relative:char; mso-position-vertical-relative:line;">
            <w10:wrap type="inline"/>
            <v:imagedata r:id="rId6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Puntos de corte con los ejes: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95px; height:21px; margin-left:0px; margin-top:0px; mso-position-horizontal:left; mso-position-vertical:top; mso-position-horizontal-relative:char; mso-position-vertical-relative:line;">
            <w10:wrap type="inline"/>
            <v:imagedata r:id="rId6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64px; height:39px; margin-left:0px; margin-top:0px; mso-position-horizontal:left; mso-position-vertical:top; mso-position-horizontal-relative:char; mso-position-vertical-relative:line;">
            <w10:wrap type="inline"/>
            <v:imagedata r:id="rId6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40px; height:39px; margin-left:0px; margin-top:0px; mso-position-horizontal:left; mso-position-vertical:top; mso-position-horizontal-relative:char; mso-position-vertical-relative:line;">
            <w10:wrap type="inline"/>
            <v:imagedata r:id="rId7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Asíntotas verticales: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</w:t>
      </w:r>
      <w:r>
        <w:rPr/>
        <w:t xml:space="preserve">-</w:t>
      </w:r>
      <w:r>
        <w:rPr/>
        <w:t xml:space="preserve">3 y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1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20px; height:40px; margin-left:0px; margin-top:0px; mso-position-horizontal:left; mso-position-vertical:top; mso-position-horizontal-relative:char; mso-position-vertical-relative:line;">
            <w10:wrap type="inline"/>
            <v:imagedata r:id="rId7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89px; height:27px; margin-left:0px; margin-top:0px; mso-position-horizontal:left; mso-position-vertical:top; mso-position-horizontal-relative:char; mso-position-vertical-relative:line;">
            <w10:wrap type="inline"/>
            <v:imagedata r:id="rId7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Asíntota horizontal: </w:t>
      </w:r>
      <w:r>
        <w:rPr>
          <w:i/>
          <w:iCs/>
        </w:rPr>
        <w:t xml:space="preserve">y</w:t>
      </w:r>
      <w:r>
        <w:rPr/>
        <w:t xml:space="preserve"> </w:t>
      </w:r>
      <w:r>
        <w:rPr/>
        <w:t xml:space="preserve">=</w:t>
      </w:r>
      <w:r>
        <w:rPr/>
        <w:t xml:space="preserve"> 2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59px; height:25px; margin-left:0px; margin-top:0px; mso-position-horizontal:left; mso-position-vertical:top; mso-position-horizontal-relative:char; mso-position-vertical-relative:line;">
            <w10:wrap type="inline"/>
            <v:imagedata r:id="rId7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Puntos singulares: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13px; height:47px; margin-left:0px; margin-top:0px; mso-position-horizontal:left; mso-position-vertical:top; mso-position-horizontal-relative:char; mso-position-vertical-relative:line;">
            <w10:wrap type="inline"/>
            <v:imagedata r:id="rId7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19px; height:47px; margin-left:0px; margin-top:0px; mso-position-horizontal:left; mso-position-vertical:top; mso-position-horizontal-relative:char; mso-position-vertical-relative:line;">
            <w10:wrap type="inline"/>
            <v:imagedata r:id="rId7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47px; height:20px; margin-left:0px; margin-top:0px; mso-position-horizontal:left; mso-position-vertical:top; mso-position-horizontal-relative:char; mso-position-vertical-relative:line;">
            <w10:wrap type="inline"/>
            <v:imagedata r:id="rId7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Gráfica: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17px; height:220px; margin-left:0px; margin-top:0px; mso-position-horizontal:left; mso-position-vertical:top; mso-position-horizontal-relative:char; mso-position-vertical-relative:line;">
            <w10:wrap type="inline"/>
            <v:imagedata r:id="rId7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b</w:t>
      </w:r>
      <w:r>
        <w:rPr/>
        <w:t xml:space="preserve">)</w:t>
      </w:r>
      <w:r>
        <w:rPr/>
        <w:t xml:space="preserve"> </w:t>
      </w:r>
      <w:r>
        <w:rPr/>
        <w:t xml:space="preserve"> </w:t>
      </w:r>
      <w:r>
        <w:rPr/>
        <w:t xml:space="preserve">·</w:t>
      </w:r>
      <w:r>
        <w:rPr/>
        <w:t xml:space="preserve"> Continuidad: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92px; height:20px; margin-left:0px; margin-top:0px; mso-position-horizontal:left; mso-position-vertical:top; mso-position-horizontal-relative:char; mso-position-vertical-relative:line;">
            <w10:wrap type="inline"/>
            <v:imagedata r:id="rId7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Es discontinua en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</w:t>
      </w:r>
      <w:r>
        <w:rPr/>
        <w:t xml:space="preserve">-</w:t>
      </w:r>
      <w:r>
        <w:rPr/>
        <w:t xml:space="preserve">3 y en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1, pues tiene dos ramas infinitas </w:t>
      </w:r>
      <w:r>
        <w:rPr/>
        <w:t xml:space="preserve">(</w:t>
      </w:r>
      <w:r>
        <w:rPr/>
        <w:t xml:space="preserve">asíntotas verticales</w:t>
      </w:r>
      <w:r>
        <w:rPr/>
        <w:t xml:space="preserve">)</w:t>
      </w:r>
      <w:r>
        <w:rPr/>
        <w:t xml:space="preserve">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23px; height:23px; margin-left:0px; margin-top:0px; mso-position-horizontal:left; mso-position-vertical:top; mso-position-horizontal-relative:char; mso-position-vertical-relative:line;">
            <w10:wrap type="inline"/>
            <v:imagedata r:id="rId7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11.-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Calcula los siguientes límites: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24px; height:43px; margin-left:0px; margin-top:0px; mso-position-horizontal:left; mso-position-vertical:top; mso-position-horizontal-relative:char; mso-position-vertical-relative:line;">
            <w10:wrap type="inline"/>
            <v:imagedata r:id="rId8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05px; height:43px; margin-left:0px; margin-top:0px; mso-position-horizontal:left; mso-position-vertical:top; mso-position-horizontal-relative:char; mso-position-vertical-relative:line;">
            <w10:wrap type="inline"/>
            <v:imagedata r:id="rId8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7px; height:41px; margin-left:0px; margin-top:0px; mso-position-horizontal:left; mso-position-vertical:top; mso-position-horizontal-relative:char; mso-position-vertical-relative:line;">
            <w10:wrap type="inline"/>
            <v:imagedata r:id="rId8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52px; height:44px; margin-left:0px; margin-top:0px; mso-position-horizontal:left; mso-position-vertical:top; mso-position-horizontal-relative:char; mso-position-vertical-relative:line;">
            <w10:wrap type="inline"/>
            <v:imagedata r:id="rId8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33px; height:44px; margin-left:0px; margin-top:0px; mso-position-horizontal:left; mso-position-vertical:top; mso-position-horizontal-relative:char; mso-position-vertical-relative:line;">
            <w10:wrap type="inline"/>
            <v:imagedata r:id="rId8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35px; height:55px; margin-left:0px; margin-top:0px; mso-position-horizontal:left; mso-position-vertical:top; mso-position-horizontal-relative:char; mso-position-vertical-relative:line;">
            <w10:wrap type="inline"/>
            <v:imagedata r:id="rId8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12.-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Estudia la continuidad de la función: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56px; height:57px; margin-left:0px; margin-top:0px; mso-position-horizontal:left; mso-position-vertical:top; mso-position-horizontal-relative:char; mso-position-vertical-relative:line;">
            <w10:wrap type="inline"/>
            <v:imagedata r:id="rId8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565px; height:36px; margin-left:0px; margin-top:0px; mso-position-horizontal:left; mso-position-vertical:top; mso-position-horizontal-relative:char; mso-position-vertical-relative:line;">
            <w10:wrap type="inline"/>
            <v:imagedata r:id="rId8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En </w:t>
      </w:r>
      <w:r>
        <w:rPr>
          <w:i/>
          <w:iCs/>
        </w:rPr>
        <w:t xml:space="preserve">x = </w:t>
      </w:r>
      <w:r>
        <w:rPr/>
        <w:t xml:space="preserve">2 </w:t>
      </w:r>
      <w:r>
        <w:rPr>
          <w:i/>
          <w:iCs/>
        </w:rPr>
        <w:t xml:space="preserve"> </w:t>
      </w:r>
      <w:r>
        <w:rPr/>
        <w:t xml:space="preserve">hay una discontinuidad de salto infinito (asíntota vertical).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Para el resto de valores, la función está definida</w:t>
      </w:r>
      <w:r>
        <w:rPr>
          <w:i/>
          <w:iCs/>
        </w:rPr>
        <w:t xml:space="preserve">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Estudiamos la continuidad en </w:t>
      </w:r>
      <w:r>
        <w:rPr>
          <w:i/>
          <w:iCs/>
        </w:rPr>
        <w:t xml:space="preserve">x</w:t>
      </w:r>
      <w:r>
        <w:rPr/>
        <w:t xml:space="preserve"> </w:t>
      </w:r>
      <w:r>
        <w:rPr>
          <w:i/>
          <w:iCs/>
        </w:rPr>
        <w:t xml:space="preserve">=</w:t>
      </w:r>
      <w:r>
        <w:rPr>
          <w:i/>
          <w:iCs/>
        </w:rPr>
        <w:t xml:space="preserve"> </w:t>
      </w:r>
      <w:r>
        <w:rPr/>
        <w:t xml:space="preserve">3</w:t>
      </w:r>
      <w:r>
        <w:rPr>
          <w:i/>
          <w:iCs/>
        </w:rPr>
        <w:t xml:space="preserve">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59px; height:89px; margin-left:0px; margin-top:0px; mso-position-horizontal:left; mso-position-vertical:top; mso-position-horizontal-relative:char; mso-position-vertical-relative:line;">
            <w10:wrap type="inline"/>
            <v:imagedata r:id="rId8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Por tanto, </w:t>
      </w:r>
      <w:r>
        <w:rPr>
          <w:i/>
          <w:iCs/>
        </w:rPr>
        <w:t xml:space="preserve">f </w:t>
      </w:r>
      <w:r>
        <w:rPr/>
        <w:t xml:space="preserve">(</w:t>
      </w:r>
      <w:r>
        <w:rPr>
          <w:i/>
          <w:iCs/>
        </w:rPr>
        <w:t xml:space="preserve">x</w:t>
      </w:r>
      <w:r>
        <w:rPr/>
        <w:t xml:space="preserve">)</w:t>
      </w:r>
      <w:r>
        <w:rPr>
          <w:i/>
          <w:iCs/>
        </w:rPr>
        <w:t xml:space="preserve"> </w:t>
      </w:r>
      <w:r>
        <w:rPr/>
        <w:t xml:space="preserve"> es continua en </w:t>
      </w:r>
      <w:r>
        <w:rPr/>
        <w:t xml:space="preserve">ℝ</w:t>
      </w:r>
      <w:r>
        <w:rPr/>
        <w:t xml:space="preserve">, excepto en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2, donde presenta una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discontinuidad de salto infinito (asíntota vertical).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13.-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Halla la derivada de cada una de estas funciones: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63px; height:28px; margin-left:0px; margin-top:0px; mso-position-horizontal:left; mso-position-vertical:top; mso-position-horizontal-relative:char; mso-position-vertical-relative:line;">
            <w10:wrap type="inline"/>
            <v:imagedata r:id="rId8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39px; height:25px; margin-left:0px; margin-top:0px; mso-position-horizontal:left; mso-position-vertical:top; mso-position-horizontal-relative:char; mso-position-vertical-relative:line;">
            <w10:wrap type="inline"/>
            <v:imagedata r:id="rId9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49px; height:37px; margin-left:0px; margin-top:0px; mso-position-horizontal:left; mso-position-vertical:top; mso-position-horizontal-relative:char; mso-position-vertical-relative:line;">
            <w10:wrap type="inline"/>
            <v:imagedata r:id="rId9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55px; height:49px; margin-left:0px; margin-top:0px; mso-position-horizontal:left; mso-position-vertical:top; mso-position-horizontal-relative:char; mso-position-vertical-relative:line;">
            <w10:wrap type="inline"/>
            <v:imagedata r:id="rId9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40px; height:25px; margin-left:0px; margin-top:0px; mso-position-horizontal:left; mso-position-vertical:top; mso-position-horizontal-relative:char; mso-position-vertical-relative:line;">
            <w10:wrap type="inline"/>
            <v:imagedata r:id="rId9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44px; height:40px; margin-left:0px; margin-top:0px; mso-position-horizontal:left; mso-position-vertical:top; mso-position-horizontal-relative:char; mso-position-vertical-relative:line;">
            <w10:wrap type="inline"/>
            <v:imagedata r:id="rId9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sectPr>
      <w:pgSz w:orient="portrait" w:w="11870" w:h="16787"/>
      <w:pgMar w:top="1440" w:right="1440" w:bottom="1440" w:left="144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nsid w:val="9549E720"/>
    <w:multiLevelType w:val="multilevel"/>
    <w:lvl w:ilvl="0">
      <w:start w:val="0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num w:numId="2">
    <w:abstractNumId w:val="2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aragraph">
    <w:name w:val="paragraph"/>
    <w:basedOn w:val="Normal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png"/><Relationship Id="rId23" Type="http://schemas.openxmlformats.org/officeDocument/2006/relationships/image" Target="media/section_image17.png"/><Relationship Id="rId24" Type="http://schemas.openxmlformats.org/officeDocument/2006/relationships/image" Target="media/section_image18.png"/><Relationship Id="rId25" Type="http://schemas.openxmlformats.org/officeDocument/2006/relationships/image" Target="media/section_image19.png"/><Relationship Id="rId26" Type="http://schemas.openxmlformats.org/officeDocument/2006/relationships/image" Target="media/section_image20.png"/><Relationship Id="rId27" Type="http://schemas.openxmlformats.org/officeDocument/2006/relationships/image" Target="media/section_image21.png"/><Relationship Id="rId28" Type="http://schemas.openxmlformats.org/officeDocument/2006/relationships/image" Target="media/section_image22.png"/><Relationship Id="rId29" Type="http://schemas.openxmlformats.org/officeDocument/2006/relationships/image" Target="media/section_image23.png"/><Relationship Id="rId30" Type="http://schemas.openxmlformats.org/officeDocument/2006/relationships/image" Target="media/section_image24.png"/><Relationship Id="rId31" Type="http://schemas.openxmlformats.org/officeDocument/2006/relationships/image" Target="media/section_image25.png"/><Relationship Id="rId32" Type="http://schemas.openxmlformats.org/officeDocument/2006/relationships/image" Target="media/section_image26.png"/><Relationship Id="rId33" Type="http://schemas.openxmlformats.org/officeDocument/2006/relationships/image" Target="media/section_image27.png"/><Relationship Id="rId34" Type="http://schemas.openxmlformats.org/officeDocument/2006/relationships/image" Target="media/section_image28.png"/><Relationship Id="rId35" Type="http://schemas.openxmlformats.org/officeDocument/2006/relationships/image" Target="media/section_image29.png"/><Relationship Id="rId36" Type="http://schemas.openxmlformats.org/officeDocument/2006/relationships/image" Target="media/section_image30.png"/><Relationship Id="rId37" Type="http://schemas.openxmlformats.org/officeDocument/2006/relationships/image" Target="media/section_image31.png"/><Relationship Id="rId38" Type="http://schemas.openxmlformats.org/officeDocument/2006/relationships/image" Target="media/section_image32.png"/><Relationship Id="rId39" Type="http://schemas.openxmlformats.org/officeDocument/2006/relationships/image" Target="media/section_image33.png"/><Relationship Id="rId40" Type="http://schemas.openxmlformats.org/officeDocument/2006/relationships/image" Target="media/section_image34.png"/><Relationship Id="rId41" Type="http://schemas.openxmlformats.org/officeDocument/2006/relationships/image" Target="media/section_image35.png"/><Relationship Id="rId42" Type="http://schemas.openxmlformats.org/officeDocument/2006/relationships/image" Target="media/section_image36.png"/><Relationship Id="rId43" Type="http://schemas.openxmlformats.org/officeDocument/2006/relationships/image" Target="media/section_image37.png"/><Relationship Id="rId44" Type="http://schemas.openxmlformats.org/officeDocument/2006/relationships/image" Target="media/section_image38.png"/><Relationship Id="rId45" Type="http://schemas.openxmlformats.org/officeDocument/2006/relationships/image" Target="media/section_image39.png"/><Relationship Id="rId46" Type="http://schemas.openxmlformats.org/officeDocument/2006/relationships/image" Target="media/section_image40.png"/><Relationship Id="rId47" Type="http://schemas.openxmlformats.org/officeDocument/2006/relationships/image" Target="media/section_image41.png"/><Relationship Id="rId48" Type="http://schemas.openxmlformats.org/officeDocument/2006/relationships/image" Target="media/section_image42.png"/><Relationship Id="rId49" Type="http://schemas.openxmlformats.org/officeDocument/2006/relationships/image" Target="media/section_image43.png"/><Relationship Id="rId50" Type="http://schemas.openxmlformats.org/officeDocument/2006/relationships/image" Target="media/section_image44.png"/><Relationship Id="rId51" Type="http://schemas.openxmlformats.org/officeDocument/2006/relationships/image" Target="media/section_image45.png"/><Relationship Id="rId52" Type="http://schemas.openxmlformats.org/officeDocument/2006/relationships/image" Target="media/section_image46.png"/><Relationship Id="rId53" Type="http://schemas.openxmlformats.org/officeDocument/2006/relationships/image" Target="media/section_image47.png"/><Relationship Id="rId54" Type="http://schemas.openxmlformats.org/officeDocument/2006/relationships/image" Target="media/section_image48.png"/><Relationship Id="rId55" Type="http://schemas.openxmlformats.org/officeDocument/2006/relationships/image" Target="media/section_image49.png"/><Relationship Id="rId56" Type="http://schemas.openxmlformats.org/officeDocument/2006/relationships/image" Target="media/section_image50.png"/><Relationship Id="rId57" Type="http://schemas.openxmlformats.org/officeDocument/2006/relationships/image" Target="media/section_image51.png"/><Relationship Id="rId58" Type="http://schemas.openxmlformats.org/officeDocument/2006/relationships/image" Target="media/section_image52.png"/><Relationship Id="rId59" Type="http://schemas.openxmlformats.org/officeDocument/2006/relationships/image" Target="media/section_image53.png"/><Relationship Id="rId60" Type="http://schemas.openxmlformats.org/officeDocument/2006/relationships/image" Target="media/section_image54.png"/><Relationship Id="rId61" Type="http://schemas.openxmlformats.org/officeDocument/2006/relationships/image" Target="media/section_image55.png"/><Relationship Id="rId62" Type="http://schemas.openxmlformats.org/officeDocument/2006/relationships/image" Target="media/section_image56.png"/><Relationship Id="rId63" Type="http://schemas.openxmlformats.org/officeDocument/2006/relationships/image" Target="media/section_image57.png"/><Relationship Id="rId64" Type="http://schemas.openxmlformats.org/officeDocument/2006/relationships/image" Target="media/section_image58.png"/><Relationship Id="rId65" Type="http://schemas.openxmlformats.org/officeDocument/2006/relationships/image" Target="media/section_image59.png"/><Relationship Id="rId66" Type="http://schemas.openxmlformats.org/officeDocument/2006/relationships/image" Target="media/section_image60.png"/><Relationship Id="rId67" Type="http://schemas.openxmlformats.org/officeDocument/2006/relationships/image" Target="media/section_image61.png"/><Relationship Id="rId68" Type="http://schemas.openxmlformats.org/officeDocument/2006/relationships/image" Target="media/section_image62.png"/><Relationship Id="rId69" Type="http://schemas.openxmlformats.org/officeDocument/2006/relationships/image" Target="media/section_image63.png"/><Relationship Id="rId70" Type="http://schemas.openxmlformats.org/officeDocument/2006/relationships/image" Target="media/section_image64.png"/><Relationship Id="rId71" Type="http://schemas.openxmlformats.org/officeDocument/2006/relationships/image" Target="media/section_image65.png"/><Relationship Id="rId72" Type="http://schemas.openxmlformats.org/officeDocument/2006/relationships/image" Target="media/section_image66.png"/><Relationship Id="rId73" Type="http://schemas.openxmlformats.org/officeDocument/2006/relationships/image" Target="media/section_image67.png"/><Relationship Id="rId74" Type="http://schemas.openxmlformats.org/officeDocument/2006/relationships/image" Target="media/section_image68.png"/><Relationship Id="rId75" Type="http://schemas.openxmlformats.org/officeDocument/2006/relationships/image" Target="media/section_image69.png"/><Relationship Id="rId76" Type="http://schemas.openxmlformats.org/officeDocument/2006/relationships/image" Target="media/section_image70.png"/><Relationship Id="rId77" Type="http://schemas.openxmlformats.org/officeDocument/2006/relationships/image" Target="media/section_image71.png"/><Relationship Id="rId78" Type="http://schemas.openxmlformats.org/officeDocument/2006/relationships/image" Target="media/section_image72.png"/><Relationship Id="rId79" Type="http://schemas.openxmlformats.org/officeDocument/2006/relationships/image" Target="media/section_image73.png"/><Relationship Id="rId80" Type="http://schemas.openxmlformats.org/officeDocument/2006/relationships/image" Target="media/section_image74.png"/><Relationship Id="rId81" Type="http://schemas.openxmlformats.org/officeDocument/2006/relationships/image" Target="media/section_image75.png"/><Relationship Id="rId82" Type="http://schemas.openxmlformats.org/officeDocument/2006/relationships/image" Target="media/section_image76.png"/><Relationship Id="rId83" Type="http://schemas.openxmlformats.org/officeDocument/2006/relationships/image" Target="media/section_image77.png"/><Relationship Id="rId84" Type="http://schemas.openxmlformats.org/officeDocument/2006/relationships/image" Target="media/section_image78.png"/><Relationship Id="rId85" Type="http://schemas.openxmlformats.org/officeDocument/2006/relationships/image" Target="media/section_image79.png"/><Relationship Id="rId86" Type="http://schemas.openxmlformats.org/officeDocument/2006/relationships/image" Target="media/section_image80.png"/><Relationship Id="rId87" Type="http://schemas.openxmlformats.org/officeDocument/2006/relationships/image" Target="media/section_image81.png"/><Relationship Id="rId88" Type="http://schemas.openxmlformats.org/officeDocument/2006/relationships/image" Target="media/section_image82.png"/><Relationship Id="rId89" Type="http://schemas.openxmlformats.org/officeDocument/2006/relationships/image" Target="media/section_image83.png"/><Relationship Id="rId90" Type="http://schemas.openxmlformats.org/officeDocument/2006/relationships/image" Target="media/section_image84.png"/><Relationship Id="rId91" Type="http://schemas.openxmlformats.org/officeDocument/2006/relationships/image" Target="media/section_image85.png"/><Relationship Id="rId92" Type="http://schemas.openxmlformats.org/officeDocument/2006/relationships/image" Target="media/section_image86.png"/><Relationship Id="rId93" Type="http://schemas.openxmlformats.org/officeDocument/2006/relationships/image" Target="media/section_image87.png"/><Relationship Id="rId94" Type="http://schemas.openxmlformats.org/officeDocument/2006/relationships/image" Target="media/section_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2020-05-12T11:55:28+02:00</dcterms:created>
  <dcterms:modified xsi:type="dcterms:W3CDTF">2020-05-12T11:55:28+02:00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