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Responde a las preguntas y justifica tus respuestas: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¿El número 48 es múltiplo de 4? Explica por qué.</w:t>
      </w:r>
    </w:p>
    <w:p>
      <w:pPr>
        <w:spacing w:after="100" w:line="240" w:lineRule="auto"/>
      </w:pPr>
      <w:r>
        <w:rPr>
          <w:b/>
        </w:rPr>
        <w:t xml:space="preserve">b) ¿El número 12 es divisor de 84? Explica por qué.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todos los divisores de los siguientes números: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24 </w:t>
      </w:r>
    </w:p>
    <w:p>
      <w:pPr>
        <w:spacing w:after="100" w:line="240" w:lineRule="auto"/>
      </w:pPr>
      <w:r>
        <w:rPr>
          <w:b/>
        </w:rPr>
        <w:t xml:space="preserve">b) 36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Descompón en factores primos: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a) 22</w:t>
      </w:r>
    </w:p>
    <w:p>
      <w:pPr>
        <w:spacing w:after="100" w:line="240" w:lineRule="auto"/>
      </w:pPr>
      <w:r>
        <w:rPr>
          <w:b/>
        </w:rPr>
        <w:t xml:space="preserve">b) 30</w:t>
      </w:r>
    </w:p>
    <w:p>
      <w:pPr>
        <w:spacing w:after="100" w:line="240" w:lineRule="auto"/>
      </w:pPr>
      <w:r>
        <w:rPr>
          <w:b/>
        </w:rPr>
        <w:t xml:space="preserve">c) 644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Calcula por el método tradicional: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a) mín.c.m. (9, 12)</w:t>
      </w:r>
    </w:p>
    <w:p>
      <w:pPr>
        <w:jc w:val="both"/>
        <w:spacing w:after="100" w:line="240" w:lineRule="auto"/>
      </w:pPr>
      <w:r>
        <w:rPr>
          <w:b/>
        </w:rPr>
        <w:t xml:space="preserve">b) mín.c.m. (25, 50)</w:t>
      </w:r>
    </w:p>
    <w:p>
      <w:pPr>
        <w:jc w:val="both"/>
        <w:spacing w:after="100" w:line="240" w:lineRule="auto"/>
      </w:pPr>
      <w:r>
        <w:rPr>
          <w:b/>
        </w:rPr>
        <w:t xml:space="preserve">c) mín.c.m. (6, 7)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Calcula descomponiendo en factores primos: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a) mín.c.m. (6, 12, 16)</w:t>
      </w:r>
    </w:p>
    <w:p>
      <w:pPr>
        <w:jc w:val="both"/>
        <w:spacing w:after="100" w:line="240" w:lineRule="auto"/>
      </w:pPr>
      <w:r>
        <w:rPr>
          <w:b/>
        </w:rPr>
        <w:t xml:space="preserve">b) máx.c.d. (24, 56)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6.-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Un granjero ha recogido de sus gallinas 30 huevos morenos y 80 huevos blancos. Quiere envasarlos en recipientes con la mayor capacidad posible y con el mismo número de huevos (sin mezclar los blancos con los morenos). ¿Cuántos huevos debe poner en cada recipiente?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7.-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Beatriz visita a su abuela cada 8 días, y su hermano David, cada 14 días. Hoy han coincidido en la visita. ¿Cuándo volverán a coincidir? ¿Cuántas visitas habrá hecho cada uno a su abuela?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8.-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 los múltiplos de 125 comprendidos entre 7</w:t>
      </w:r>
      <w:r>
        <w:rPr>
          <w:b/>
        </w:rPr>
        <w:t xml:space="preserve"> </w:t>
      </w:r>
      <w:r>
        <w:rPr>
          <w:b/>
        </w:rPr>
        <w:t xml:space="preserve">100 y 7</w:t>
      </w:r>
      <w:r>
        <w:rPr>
          <w:b/>
        </w:rPr>
        <w:t xml:space="preserve"> </w:t>
      </w:r>
      <w:r>
        <w:rPr>
          <w:b/>
        </w:rPr>
        <w:t xml:space="preserve">800.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4DAFD9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2020-05-12T10:44:22+02:00</dcterms:created>
  <dcterms:modified xsi:type="dcterms:W3CDTF">2020-05-12T10:44:22+02:00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