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75" w:type="dxa"/>
        <w:gridCol w:w="375" w:type="dxa"/>
        <w:gridCol w:w="375" w:type="dxa"/>
        <w:gridCol w:w="375" w:type="dxa"/>
      </w:tblGrid>
      <w:tblPr>
        <w:jc w:val="center"/>
        <w:tblW w:w="5000" w:type="pct"/>
      </w:tblPr>
      <w:tr>
        <w:trPr/>
        <w:tc>
          <w:tcPr>
            <w:tcW w:w="375" w:type="dxa"/>
            <w:shd w:val="clear" w:color="" w:fill="e0e0e0"/>
          </w:tcPr>
          <w:p>
            <w:pPr>
              <w:spacing w:after="100"/>
            </w:pPr>
            <w:r>
              <w:rPr/>
              <w:t xml:space="preserve">Título de la materia:</w:t>
            </w:r>
          </w:p>
        </w:tc>
        <w:tc>
          <w:tcPr>
            <w:tcW w:w="375" w:type="dxa"/>
          </w:tcPr>
          <w:p>
            <w:pPr>
              <w:pStyle w:val="Heading1"/>
            </w:pPr>
            <w:r>
              <w:rPr/>
              <w:t xml:space="preserve">Matemáticas</w:t>
            </w:r>
          </w:p>
        </w:tc>
        <w:tc>
          <w:tcPr>
            <w:tcW w:w="375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375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Nivel: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Bachillerato 1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Opción: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C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Nombre: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Grupo: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Evaluación: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N.º: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Calificación: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Fecha: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</w:tbl>
    <w:p>
      <w:pPr>
        <w:spacing w:after="100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1.-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 w:line="240" w:lineRule="auto"/>
      </w:pPr>
      <w:r>
        <w:rPr>
          <w:b/>
        </w:rPr>
        <w:t xml:space="preserve">Realiza las siguientes operaciones y simplifica: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 w:line="240" w:lineRule="auto"/>
      </w:pPr>
      <w:r>
        <w:pict>
          <v:shape type="#_x0000_t75" style="width:168px; height:39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527px; height:4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= </w:t>
      </w:r>
      <w:r>
        <w:pict>
          <v:shape type="#_x0000_t75" style="width:225px; height:44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2.-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Obtén las soluciones de las siguientes ecuaciones: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65px; height:3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43px; height:36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24px; height:39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3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 + 12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−</w:t>
      </w:r>
      <w:r>
        <w:rPr/>
        <w:t xml:space="preserve"> 15 </w:t>
      </w:r>
      <w:r>
        <w:rPr/>
        <w:t xml:space="preserve">=</w:t>
      </w:r>
      <w:r>
        <w:rPr/>
        <w:t xml:space="preserve"> 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 </w:t>
      </w:r>
      <w:r>
        <w:rPr/>
        <w:t xml:space="preserve">−</w:t>
      </w:r>
      <w:r>
        <w:rPr/>
        <w:t xml:space="preserve"> </w:t>
      </w:r>
      <w:r>
        <w:rPr>
          <w:i/>
          <w:iCs/>
        </w:rPr>
        <w:t xml:space="preserve">x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2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 + 13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−</w:t>
      </w:r>
      <w:r>
        <w:rPr/>
        <w:t xml:space="preserve"> 15 </w:t>
      </w:r>
      <w:r>
        <w:rPr/>
        <w:t xml:space="preserve">=</w:t>
      </w:r>
      <w:r>
        <w:rPr/>
        <w:t xml:space="preserve"> 0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433px; height:6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rPr/>
        <w:t xml:space="preserve">b) 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4</w:t>
      </w:r>
      <w:r>
        <w:rPr/>
        <w:t xml:space="preserve"> </w:t>
      </w:r>
      <w:r>
        <w:rPr/>
        <w:t xml:space="preserve">−</w:t>
      </w:r>
      <w:r>
        <w:rPr/>
        <w:t xml:space="preserve"> 48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 </w:t>
      </w:r>
      <w:r>
        <w:rPr/>
        <w:t xml:space="preserve">−</w:t>
      </w:r>
      <w:r>
        <w:rPr/>
        <w:t xml:space="preserve"> 49 </w:t>
      </w:r>
      <w:r>
        <w:rPr/>
        <w:t xml:space="preserve">=</w:t>
      </w:r>
      <w:r>
        <w:rPr/>
        <w:t xml:space="preserve"> 0</w: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rPr/>
        <w:t xml:space="preserve">Cambio: 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 </w:t>
      </w:r>
      <w:r>
        <w:rPr/>
        <w:t xml:space="preserve">=</w:t>
      </w:r>
      <w:r>
        <w:rPr/>
        <w:t xml:space="preserve"> </w:t>
      </w:r>
      <w:r>
        <w:rPr>
          <w:i/>
          <w:iCs/>
        </w:rPr>
        <w:t xml:space="preserve">z</w:t>
      </w:r>
      <w:r>
        <w:rPr/>
        <w:t xml:space="preserve"> </w:t>
      </w:r>
      <w:r>
        <w:rPr/>
        <w:t xml:space="preserve">→</w:t>
      </w:r>
      <w:r>
        <w:rPr/>
        <w:t xml:space="preserve"> 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4</w:t>
      </w:r>
      <w:r>
        <w:rPr/>
        <w:t xml:space="preserve"> </w:t>
      </w:r>
      <w:r>
        <w:rPr/>
        <w:t xml:space="preserve">=</w:t>
      </w:r>
      <w:r>
        <w:rPr/>
        <w:t xml:space="preserve"> </w:t>
      </w:r>
      <w:r>
        <w:rPr>
          <w:i/>
          <w:iCs/>
        </w:rPr>
        <w:t xml:space="preserve">z</w:t>
      </w:r>
      <w:r>
        <w:rPr>
          <w:vertAlign w:val="superscript"/>
        </w:rPr>
        <w:t xml:space="preserve">2</w:t>
      </w:r>
      <w:r>
        <w:rPr/>
        <w:t xml:space="preserve"> </w: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rPr>
          <w:i/>
          <w:iCs/>
        </w:rPr>
        <w:t xml:space="preserve">z</w:t>
      </w:r>
      <w:r>
        <w:rPr>
          <w:vertAlign w:val="superscript"/>
        </w:rPr>
        <w:t xml:space="preserve">2</w:t>
      </w:r>
      <w:r>
        <w:rPr/>
        <w:t xml:space="preserve"> </w:t>
      </w:r>
      <w:r>
        <w:rPr/>
        <w:t xml:space="preserve">−</w:t>
      </w:r>
      <w:r>
        <w:rPr/>
        <w:t xml:space="preserve"> 48</w:t>
      </w:r>
      <w:r>
        <w:rPr>
          <w:i/>
          <w:iCs/>
        </w:rPr>
        <w:t xml:space="preserve">z</w:t>
      </w:r>
      <w:r>
        <w:rPr/>
        <w:t xml:space="preserve"> ‒ 49 </w:t>
      </w:r>
      <w:r>
        <w:rPr/>
        <w:t xml:space="preserve">=</w:t>
      </w:r>
      <w:r>
        <w:rPr/>
        <w:t xml:space="preserve"> 0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424px; height:55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Dos soluciones: </w:t>
      </w:r>
      <w:r>
        <w:rPr>
          <w:i/>
          <w:iCs/>
        </w:rPr>
        <w:t xml:space="preserve">x</w:t>
      </w:r>
      <w:r>
        <w:rPr>
          <w:vertAlign w:val="subscript"/>
        </w:rPr>
        <w:t xml:space="preserve">1</w:t>
      </w:r>
      <w:r>
        <w:rPr/>
        <w:t xml:space="preserve"> </w:t>
      </w:r>
      <w:r>
        <w:rPr/>
        <w:t xml:space="preserve">=</w:t>
      </w:r>
      <w:r>
        <w:rPr/>
        <w:t xml:space="preserve"> </w:t>
      </w:r>
      <w:r>
        <w:rPr/>
        <w:t xml:space="preserve">−</w:t>
      </w:r>
      <w:r>
        <w:rPr/>
        <w:t xml:space="preserve">7, </w:t>
      </w:r>
      <w:r>
        <w:rPr>
          <w:i/>
          <w:iCs/>
        </w:rPr>
        <w:t xml:space="preserve">x</w:t>
      </w:r>
      <w:r>
        <w:rPr>
          <w:vertAlign w:val="subscript"/>
        </w:rPr>
        <w:t xml:space="preserve">2</w:t>
      </w:r>
      <w:r>
        <w:rPr/>
        <w:t xml:space="preserve"> </w:t>
      </w:r>
      <w:r>
        <w:rPr/>
        <w:t xml:space="preserve">=</w:t>
      </w:r>
      <w:r>
        <w:rPr/>
        <w:t xml:space="preserve"> 7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3.-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Resuelve las siguientes ecuaciones: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27px; height:36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11px; height:25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96px; height:25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00px; height:24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35px; height:20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05px; height:20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49px; height:65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Comprobación: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73px; height:23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11px; height:23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Hay una solución: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4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15px; height:36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72px; height:40px; margin-left:0px; margin-top:0px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95px; height:23px; margin-left:0px; margin-top:0px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91px; height:20px; margin-left:0px; margin-top:0px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97px; height:20px; margin-left:0px; margin-top:0px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57px; height:65px; margin-left:0px; margin-top:0px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Se comprueban ambos valores y los dos son válidos. Por tanto, la ecuación tiene dos soluciones: </w:t>
      </w:r>
      <w:r>
        <w:rPr>
          <w:i/>
          <w:iCs/>
        </w:rPr>
        <w:t xml:space="preserve">x</w:t>
      </w:r>
      <w:r>
        <w:rPr>
          <w:vertAlign w:val="subscript"/>
        </w:rPr>
        <w:t xml:space="preserve">1</w:t>
      </w:r>
      <w:r>
        <w:rPr/>
        <w:t xml:space="preserve"> </w:t>
      </w:r>
      <w:r>
        <w:rPr/>
        <w:t xml:space="preserve">=</w:t>
      </w:r>
      <w:r>
        <w:rPr/>
        <w:t xml:space="preserve"> 3, </w:t>
      </w:r>
      <w:r>
        <w:rPr>
          <w:i/>
          <w:iCs/>
        </w:rPr>
        <w:t xml:space="preserve">x</w:t>
      </w:r>
      <w:r>
        <w:rPr>
          <w:vertAlign w:val="subscript"/>
        </w:rPr>
        <w:t xml:space="preserve">2</w:t>
      </w:r>
      <w:r>
        <w:rPr/>
        <w:t xml:space="preserve"> </w:t>
      </w:r>
      <w:r>
        <w:rPr/>
        <w:t xml:space="preserve">=</w:t>
      </w:r>
      <w:r>
        <w:rPr/>
        <w:t xml:space="preserve"> ‒7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4.-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Resuelve la ecuación: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(</w:t>
      </w:r>
      <w:r>
        <w:rPr>
          <w:b/>
          <w:i/>
          <w:iCs/>
        </w:rPr>
        <w:t xml:space="preserve">x</w:t>
      </w:r>
      <w:r>
        <w:rPr>
          <w:b/>
          <w:vertAlign w:val="superscript"/>
        </w:rPr>
        <w:t xml:space="preserve">2</w:t>
      </w:r>
      <w:r>
        <w:rPr>
          <w:b/>
        </w:rPr>
        <w:t xml:space="preserve"> </w:t>
      </w:r>
      <w:r>
        <w:rPr>
          <w:b/>
        </w:rPr>
        <w:t xml:space="preserve">+</w:t>
      </w:r>
      <w:r>
        <w:rPr>
          <w:b/>
        </w:rPr>
        <w:t xml:space="preserve"> 2) (</w:t>
      </w:r>
      <w:r>
        <w:rPr>
          <w:b/>
          <w:i/>
          <w:iCs/>
        </w:rPr>
        <w:t xml:space="preserve">x</w:t>
      </w:r>
      <w:r>
        <w:rPr>
          <w:b/>
          <w:vertAlign w:val="superscript"/>
        </w:rPr>
        <w:t xml:space="preserve">2</w:t>
      </w:r>
      <w:r>
        <w:rPr>
          <w:b/>
        </w:rPr>
        <w:t xml:space="preserve"> </w:t>
      </w:r>
      <w:r>
        <w:rPr>
          <w:b/>
        </w:rPr>
        <w:t xml:space="preserve">−</w:t>
      </w:r>
      <w:r>
        <w:rPr>
          <w:b/>
        </w:rPr>
        <w:t xml:space="preserve"> 2</w:t>
      </w:r>
      <w:r>
        <w:rPr>
          <w:b/>
          <w:i/>
          <w:iCs/>
        </w:rPr>
        <w:t xml:space="preserve">x</w:t>
      </w:r>
      <w:r>
        <w:rPr>
          <w:b/>
        </w:rPr>
        <w:t xml:space="preserve"> </w:t>
      </w:r>
      <w:r>
        <w:rPr>
          <w:b/>
        </w:rPr>
        <w:t xml:space="preserve">+</w:t>
      </w:r>
      <w:r>
        <w:rPr>
          <w:b/>
        </w:rPr>
        <w:t xml:space="preserve"> 1) </w:t>
      </w:r>
      <w:r>
        <w:rPr>
          <w:b/>
        </w:rPr>
        <w:t xml:space="preserve">+</w:t>
      </w:r>
      <w:r>
        <w:rPr>
          <w:b/>
        </w:rPr>
        <w:t xml:space="preserve"> 3</w:t>
      </w:r>
      <w:r>
        <w:rPr>
          <w:b/>
          <w:i/>
          <w:iCs/>
        </w:rPr>
        <w:t xml:space="preserve">x</w:t>
      </w:r>
      <w:r>
        <w:rPr>
          <w:b/>
          <w:vertAlign w:val="superscript"/>
        </w:rPr>
        <w:t xml:space="preserve">3</w:t>
      </w:r>
      <w:r>
        <w:rPr>
          <w:b/>
        </w:rPr>
        <w:t xml:space="preserve"> </w:t>
      </w:r>
      <w:r>
        <w:rPr>
          <w:b/>
        </w:rPr>
        <w:t xml:space="preserve">=</w:t>
      </w:r>
      <w:r>
        <w:rPr>
          <w:b/>
        </w:rPr>
        <w:t xml:space="preserve"> 7</w:t>
      </w:r>
      <w:r>
        <w:rPr>
          <w:b/>
          <w:i/>
          <w:iCs/>
        </w:rPr>
        <w:t xml:space="preserve">x</w:t>
      </w:r>
      <w:r>
        <w:rPr>
          <w:b/>
          <w:vertAlign w:val="superscript"/>
        </w:rPr>
        <w:t xml:space="preserve">2</w:t>
      </w:r>
      <w:r>
        <w:rPr>
          <w:b/>
        </w:rPr>
        <w:t xml:space="preserve"> </w:t>
      </w:r>
      <w:r>
        <w:rPr>
          <w:b/>
        </w:rPr>
        <w:t xml:space="preserve">+</w:t>
      </w:r>
      <w:r>
        <w:rPr>
          <w:b/>
        </w:rPr>
        <w:t xml:space="preserve"> 2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rPr/>
        <w:t xml:space="preserve">(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+</w:t>
      </w:r>
      <w:r>
        <w:rPr/>
        <w:t xml:space="preserve"> 2) (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−</w:t>
      </w:r>
      <w:r>
        <w:rPr/>
        <w:t xml:space="preserve"> 2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+</w:t>
      </w:r>
      <w:r>
        <w:rPr/>
        <w:t xml:space="preserve"> 1) </w:t>
      </w:r>
      <w:r>
        <w:rPr/>
        <w:t xml:space="preserve">+</w:t>
      </w:r>
      <w:r>
        <w:rPr/>
        <w:t xml:space="preserve"> 3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3</w:t>
      </w:r>
      <w:r>
        <w:rPr/>
        <w:t xml:space="preserve">=</w:t>
      </w:r>
      <w:r>
        <w:rPr/>
        <w:t xml:space="preserve"> 7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+</w:t>
      </w:r>
      <w:r>
        <w:rPr/>
        <w:t xml:space="preserve"> 2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i/>
          <w:iCs/>
        </w:rPr>
        <w:t xml:space="preserve">x</w:t>
      </w:r>
      <w:r>
        <w:rPr>
          <w:vertAlign w:val="superscript"/>
        </w:rPr>
        <w:t xml:space="preserve">4</w:t>
      </w:r>
      <w:r>
        <w:rPr/>
        <w:t xml:space="preserve"> </w:t>
      </w:r>
      <w:r>
        <w:rPr/>
        <w:t xml:space="preserve">+</w:t>
      </w:r>
      <w:r>
        <w:rPr/>
        <w:t xml:space="preserve"> 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3</w:t>
      </w:r>
      <w:r>
        <w:rPr/>
        <w:t xml:space="preserve"> </w:t>
      </w:r>
      <w:r>
        <w:rPr/>
        <w:t xml:space="preserve">−</w:t>
      </w:r>
      <w:r>
        <w:rPr/>
        <w:t xml:space="preserve"> 4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 </w:t>
      </w:r>
      <w:r>
        <w:rPr/>
        <w:t xml:space="preserve">−</w:t>
      </w:r>
      <w:r>
        <w:rPr/>
        <w:t xml:space="preserve"> 4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0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Sacamos factor común: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61px; height:23px; margin-left:0px; margin-top:0px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97px; height:20px; margin-left:0px; margin-top:0px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47px; height:123px; margin-left:0px; margin-top:0px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436px; height:81px; margin-left:0px; margin-top:0px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Por tanto las soluciones de la ecuación son: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19px; height:20px; margin-left:0px; margin-top:0px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5.-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Resuelve las siguientes ecuaciones: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a</w:t>
      </w:r>
      <w:r>
        <w:rPr>
          <w:b/>
        </w:rPr>
        <w:t xml:space="preserve">)</w:t>
      </w:r>
      <w:r>
        <w:rPr>
          <w:b/>
        </w:rPr>
        <w:t xml:space="preserve"> 4</w:t>
      </w:r>
      <w:r>
        <w:rPr>
          <w:b/>
          <w:i/>
          <w:iCs/>
          <w:vertAlign w:val="superscript"/>
        </w:rPr>
        <w:t xml:space="preserve">x</w:t>
      </w:r>
      <w:r>
        <w:rPr>
          <w:b/>
        </w:rPr>
        <w:t xml:space="preserve"> </w:t>
      </w:r>
      <w:r>
        <w:rPr>
          <w:b/>
        </w:rPr>
        <w:t xml:space="preserve">−</w:t>
      </w:r>
      <w:r>
        <w:rPr>
          <w:b/>
        </w:rPr>
        <w:t xml:space="preserve"> 2</w:t>
      </w:r>
      <w:r>
        <w:rPr>
          <w:b/>
          <w:i/>
          <w:iCs/>
          <w:vertAlign w:val="superscript"/>
        </w:rPr>
        <w:t xml:space="preserve">x</w:t>
      </w:r>
      <w:r>
        <w:rPr>
          <w:b/>
          <w:vertAlign w:val="superscript"/>
        </w:rPr>
        <w:t xml:space="preserve">−</w:t>
      </w:r>
      <w:r>
        <w:rPr>
          <w:b/>
          <w:vertAlign w:val="superscript"/>
        </w:rPr>
        <w:t xml:space="preserve">1 </w:t>
      </w:r>
      <w:r>
        <w:rPr>
          <w:b/>
        </w:rPr>
        <w:t xml:space="preserve">−</w:t>
      </w:r>
      <w:r>
        <w:rPr>
          <w:b/>
        </w:rPr>
        <w:t xml:space="preserve"> 14 </w:t>
      </w:r>
      <w:r>
        <w:rPr>
          <w:b/>
        </w:rPr>
        <w:t xml:space="preserve">=</w:t>
      </w:r>
      <w:r>
        <w:rPr>
          <w:b/>
        </w:rPr>
        <w:t xml:space="preserve"> 0 b</w:t>
      </w:r>
      <w:r>
        <w:rPr>
          <w:b/>
        </w:rPr>
        <w:t xml:space="preserve">)</w:t>
      </w:r>
      <w:r>
        <w:rPr>
          <w:b/>
        </w:rPr>
        <w:t xml:space="preserve"> </w:t>
      </w:r>
      <w:r>
        <w:rPr>
          <w:b/>
          <w:i/>
          <w:iCs/>
        </w:rPr>
        <w:t xml:space="preserve">ln </w:t>
      </w:r>
      <w:r>
        <w:rPr>
          <w:b/>
        </w:rPr>
        <w:t xml:space="preserve">2</w:t>
      </w:r>
      <w:r>
        <w:rPr>
          <w:b/>
          <w:i/>
          <w:iCs/>
        </w:rPr>
        <w:t xml:space="preserve">x</w:t>
      </w:r>
      <w:r>
        <w:rPr>
          <w:b/>
        </w:rPr>
        <w:t xml:space="preserve"> </w:t>
      </w:r>
      <w:r>
        <w:rPr>
          <w:b/>
        </w:rPr>
        <w:t xml:space="preserve">−</w:t>
      </w:r>
      <w:r>
        <w:rPr>
          <w:b/>
        </w:rPr>
        <w:t xml:space="preserve"> </w:t>
      </w:r>
      <w:r>
        <w:rPr>
          <w:b/>
          <w:i/>
          <w:iCs/>
        </w:rPr>
        <w:t xml:space="preserve">ln </w:t>
      </w:r>
      <w:r>
        <w:rPr>
          <w:b/>
        </w:rPr>
        <w:t xml:space="preserve">(</w:t>
      </w:r>
      <w:r>
        <w:rPr>
          <w:b/>
          <w:i/>
          <w:iCs/>
        </w:rPr>
        <w:t xml:space="preserve">x</w:t>
      </w:r>
      <w:r>
        <w:rPr>
          <w:b/>
        </w:rPr>
        <w:t xml:space="preserve"> </w:t>
      </w:r>
      <w:r>
        <w:rPr>
          <w:b/>
        </w:rPr>
        <w:t xml:space="preserve">+</w:t>
      </w:r>
      <w:r>
        <w:rPr>
          <w:b/>
        </w:rPr>
        <w:t xml:space="preserve"> 1</w:t>
      </w:r>
      <w:r>
        <w:rPr>
          <w:b/>
        </w:rPr>
        <w:t xml:space="preserve">)</w:t>
      </w:r>
      <w:r>
        <w:rPr>
          <w:b/>
        </w:rPr>
        <w:t xml:space="preserve"> </w:t>
      </w:r>
      <w:r>
        <w:rPr>
          <w:b/>
        </w:rPr>
        <w:t xml:space="preserve">=</w:t>
      </w:r>
      <w:r>
        <w:rPr>
          <w:b/>
        </w:rPr>
        <w:t xml:space="preserve"> </w:t>
      </w:r>
      <w:r>
        <w:rPr>
          <w:b/>
          <w:i/>
          <w:iCs/>
        </w:rPr>
        <w:t xml:space="preserve">ln </w:t>
      </w:r>
      <w:r>
        <w:rPr>
          <w:b/>
        </w:rPr>
        <w:t xml:space="preserve">4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17px; height:23px; margin-left:0px; margin-top:0px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77px; height:37px; margin-left:0px; margin-top:0px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Hacemos el cambio de variable: 2</w:t>
      </w:r>
      <w:r>
        <w:rPr>
          <w:vertAlign w:val="superscript"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</w:t>
      </w:r>
      <w:r>
        <w:rPr>
          <w:i/>
          <w:iCs/>
        </w:rPr>
        <w:t xml:space="preserve">y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27px; height:35px; margin-left:0px; margin-top:0px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49px; height:57px; margin-left:0px; margin-top:0px; mso-position-horizontal:left; mso-position-vertical:top; mso-position-horizontal-relative:char; mso-position-vertical-relative:line;">
            <w10:wrap type="inline"/>
            <v:imagedata r:id="rId3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72px; height:21px; margin-left:0px; margin-top:0px; mso-position-horizontal:left; mso-position-vertical:top; mso-position-horizontal-relative:char; mso-position-vertical-relative:line;">
            <w10:wrap type="inline"/>
            <v:imagedata r:id="rId3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97px; height:36px; margin-left:0px; margin-top:0px; mso-position-horizontal:left; mso-position-vertical:top; mso-position-horizontal-relative:char; mso-position-vertical-relative:line;">
            <w10:wrap type="inline"/>
            <v:imagedata r:id="rId4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Solo hay una solución: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2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43px; height:23px; margin-left:0px; margin-top:0px; mso-position-horizontal:left; mso-position-vertical:top; mso-position-horizontal-relative:char; mso-position-vertical-relative:line;">
            <w10:wrap type="inline"/>
            <v:imagedata r:id="rId4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83px; height:36px; margin-left:0px; margin-top:0px; mso-position-horizontal:left; mso-position-vertical:top; mso-position-horizontal-relative:char; mso-position-vertical-relative:line;">
            <w10:wrap type="inline"/>
            <v:imagedata r:id="rId4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68px; height:35px; margin-left:0px; margin-top:0px; mso-position-horizontal:left; mso-position-vertical:top; mso-position-horizontal-relative:char; mso-position-vertical-relative:line;">
            <w10:wrap type="inline"/>
            <v:imagedata r:id="rId4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40px; height:20px; margin-left:0px; margin-top:0px; mso-position-horizontal:left; mso-position-vertical:top; mso-position-horizontal-relative:char; mso-position-vertical-relative:line;">
            <w10:wrap type="inline"/>
            <v:imagedata r:id="rId4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Pero, al sustituir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</w:t>
      </w:r>
      <w:r>
        <w:rPr/>
        <w:t xml:space="preserve">−</w:t>
      </w:r>
      <w:r>
        <w:rPr/>
        <w:t xml:space="preserve">2 en la ecuación, quedaría </w:t>
      </w:r>
      <w:r>
        <w:rPr>
          <w:i/>
          <w:iCs/>
        </w:rPr>
        <w:t xml:space="preserve">ln</w:t>
      </w:r>
      <w:r>
        <w:rPr/>
        <w:t xml:space="preserve"> </w:t>
      </w:r>
      <w:r>
        <w:rPr/>
        <w:t xml:space="preserve">(−</w:t>
      </w:r>
      <w:r>
        <w:rPr/>
        <w:t xml:space="preserve">4</w:t>
      </w:r>
      <w:r>
        <w:rPr/>
        <w:t xml:space="preserve">)</w:t>
      </w:r>
      <w:r>
        <w:rPr/>
        <w:t xml:space="preserve"> </w:t>
      </w:r>
      <w:r>
        <w:rPr/>
        <w:t xml:space="preserve">−</w:t>
      </w:r>
      <w:r>
        <w:rPr/>
        <w:t xml:space="preserve"> </w:t>
      </w:r>
      <w:r>
        <w:rPr>
          <w:i/>
          <w:iCs/>
        </w:rPr>
        <w:t xml:space="preserve">ln </w:t>
      </w:r>
      <w:r>
        <w:rPr/>
        <w:t xml:space="preserve">(−</w:t>
      </w:r>
      <w:r>
        <w:rPr/>
        <w:t xml:space="preserve">1</w:t>
      </w:r>
      <w:r>
        <w:rPr/>
        <w:t xml:space="preserve">)</w:t>
      </w:r>
      <w:r>
        <w:rPr/>
        <w:t xml:space="preserve">, que no existen. Por tanto, la ecuación no tiene solución.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6.-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Resuelve analítica y gráficamente este sistema: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93px; height:47px; margin-left:0px; margin-top:0px; mso-position-horizontal:left; mso-position-vertical:top; mso-position-horizontal-relative:char; mso-position-vertical-relative:line;">
            <w10:wrap type="inline"/>
            <v:imagedata r:id="rId4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– </w:t>
      </w:r>
      <w:r>
        <w:rPr/>
        <w:t xml:space="preserve">Lo resolvemos analíticamente: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32px; height:44px; margin-left:0px; margin-top:0px; mso-position-horizontal:left; mso-position-vertical:top; mso-position-horizontal-relative:char; mso-position-vertical-relative:line;">
            <w10:wrap type="inline"/>
            <v:imagedata r:id="rId4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64px; height:63px; margin-left:0px; margin-top:0px; mso-position-horizontal:left; mso-position-vertical:top; mso-position-horizontal-relative:char; mso-position-vertical-relative:line;">
            <w10:wrap type="inline"/>
            <v:imagedata r:id="rId4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84px; height:49px; margin-left:0px; margin-top:0px; mso-position-horizontal:left; mso-position-vertical:top; mso-position-horizontal-relative:char; mso-position-vertical-relative:line;">
            <w10:wrap type="inline"/>
            <v:imagedata r:id="rId4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– </w:t>
      </w:r>
      <w:r>
        <w:rPr/>
        <w:t xml:space="preserve">Interpretación gráfica: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468px; height:44px; margin-left:0px; margin-top:0px; mso-position-horizontal:left; mso-position-vertical:top; mso-position-horizontal-relative:char; mso-position-vertical-relative:line;">
            <w10:wrap type="inline"/>
            <v:imagedata r:id="rId4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jc w:val="center"/>
        <w:spacing w:after="100" w:line="240" w:lineRule="auto"/>
      </w:pPr>
      <w:r>
        <w:pict>
          <v:shape type="#_x0000_t75" style="width:102px; height:125px; margin-left:0px; margin-top:0px; mso-position-horizontal:left; mso-position-vertical:top; mso-position-horizontal-relative:char; mso-position-vertical-relative:line;">
            <w10:wrap type="inline"/>
            <v:imagedata r:id="rId5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7.-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Halla las soluciones del siguiente sistema de ecuaciones: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71px; height:60px; margin-left:0px; margin-top:0px; mso-position-horizontal:left; mso-position-vertical:top; mso-position-horizontal-relative:char; mso-position-vertical-relative:line;">
            <w10:wrap type="inline"/>
            <v:imagedata r:id="rId5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71px; height:60px; margin-left:0px; margin-top:0px; mso-position-horizontal:left; mso-position-vertical:top; mso-position-horizontal-relative:char; mso-position-vertical-relative:line;">
            <w10:wrap type="inline"/>
            <v:imagedata r:id="rId5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60px; height:21px; margin-left:0px; margin-top:0px; mso-position-horizontal:left; mso-position-vertical:top; mso-position-horizontal-relative:char; mso-position-vertical-relative:line;">
            <w10:wrap type="inline"/>
            <v:imagedata r:id="rId5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427px; height:87px; margin-left:0px; margin-top:0px; mso-position-horizontal:left; mso-position-vertical:top; mso-position-horizontal-relative:char; mso-position-vertical-relative:line;">
            <w10:wrap type="inline"/>
            <v:imagedata r:id="rId5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48px; height:71px; margin-left:0px; margin-top:0px; mso-position-horizontal:left; mso-position-vertical:top; mso-position-horizontal-relative:char; mso-position-vertical-relative:line;">
            <w10:wrap type="inline"/>
            <v:imagedata r:id="rId5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8.-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Resuelve el siguiente sistema de ecuaciones: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29px; height:41px; margin-left:0px; margin-top:0px; mso-position-horizontal:left; mso-position-vertical:top; mso-position-horizontal-relative:char; mso-position-vertical-relative:line;">
            <w10:wrap type="inline"/>
            <v:imagedata r:id="rId5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60px; height:44px; margin-left:0px; margin-top:0px; mso-position-horizontal:left; mso-position-vertical:top; mso-position-horizontal-relative:char; mso-position-vertical-relative:line;">
            <w10:wrap type="inline"/>
            <v:imagedata r:id="rId5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08px; height:65px; margin-left:0px; margin-top:0px; mso-position-horizontal:left; mso-position-vertical:top; mso-position-horizontal-relative:char; mso-position-vertical-relative:line;">
            <w10:wrap type="inline"/>
            <v:imagedata r:id="rId5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Sustituyendo en la primera ecuación este valor, queda: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68px; height:20px; margin-left:0px; margin-top:0px; mso-position-horizontal:left; mso-position-vertical:top; mso-position-horizontal-relative:char; mso-position-vertical-relative:line;">
            <w10:wrap type="inline"/>
            <v:imagedata r:id="rId5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Se han comprobado estos valores y son válidos. Por tanto, la solución es: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1, </w:t>
      </w:r>
      <w:r>
        <w:rPr>
          <w:i/>
          <w:iCs/>
        </w:rPr>
        <w:t xml:space="preserve">y</w:t>
      </w:r>
      <w:r>
        <w:rPr/>
        <w:t xml:space="preserve"> </w:t>
      </w:r>
      <w:r>
        <w:rPr/>
        <w:t xml:space="preserve">=</w:t>
      </w:r>
      <w:r>
        <w:rPr/>
        <w:t xml:space="preserve"> 10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9.-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Halla los valores de </w:t>
      </w:r>
      <w:r>
        <w:rPr>
          <w:b/>
          <w:i/>
          <w:iCs/>
        </w:rPr>
        <w:t xml:space="preserve">x</w:t>
      </w:r>
      <w:r>
        <w:rPr>
          <w:b/>
        </w:rPr>
        <w:t xml:space="preserve">, </w:t>
      </w:r>
      <w:r>
        <w:rPr>
          <w:b/>
          <w:i/>
          <w:iCs/>
        </w:rPr>
        <w:t xml:space="preserve">y</w:t>
      </w:r>
      <w:r>
        <w:rPr>
          <w:b/>
        </w:rPr>
        <w:t xml:space="preserve">, </w:t>
      </w:r>
      <w:r>
        <w:rPr>
          <w:b/>
          <w:i/>
          <w:iCs/>
        </w:rPr>
        <w:t xml:space="preserve">z</w:t>
      </w:r>
      <w:r>
        <w:rPr>
          <w:b/>
        </w:rPr>
        <w:t xml:space="preserve"> mediante el método de Gauss: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04px; height:55px; margin-left:0px; margin-top:0px; mso-position-horizontal:left; mso-position-vertical:top; mso-position-horizontal-relative:char; mso-position-vertical-relative:line;">
            <w10:wrap type="inline"/>
            <v:imagedata r:id="rId6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515px; height:103px; margin-left:0px; margin-top:0px; mso-position-horizontal:left; mso-position-vertical:top; mso-position-horizontal-relative:char; mso-position-vertical-relative:line;">
            <w10:wrap type="inline"/>
            <v:imagedata r:id="rId6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71px; height:20px; margin-left:0px; margin-top:0px; mso-position-horizontal:left; mso-position-vertical:top; mso-position-horizontal-relative:char; mso-position-vertical-relative:line;">
            <w10:wrap type="inline"/>
            <v:imagedata r:id="rId6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10.-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Justifica, usando el método de Gauss, que el siguiente sistema de ecuaciones tiene infinitas soluciones (es compatible indeterminado):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27px; height:63px; margin-left:0px; margin-top:0px; mso-position-horizontal:left; mso-position-vertical:top; mso-position-horizontal-relative:char; mso-position-vertical-relative:line;">
            <w10:wrap type="inline"/>
            <v:imagedata r:id="rId6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537px; height:65px; margin-left:0px; margin-top:0px; mso-position-horizontal:left; mso-position-vertical:top; mso-position-horizontal-relative:char; mso-position-vertical-relative:line;">
            <w10:wrap type="inline"/>
            <v:imagedata r:id="rId6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La tercera ecuación no dice nada, la suprimimos y nos quedamos con las otras dos: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91px; height:41px; margin-left:0px; margin-top:0px; mso-position-horizontal:left; mso-position-vertical:top; mso-position-horizontal-relative:char; mso-position-vertical-relative:line;">
            <w10:wrap type="inline"/>
            <v:imagedata r:id="rId6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Sustituyendo </w:t>
      </w:r>
      <w:r>
        <w:rPr>
          <w:i/>
          <w:iCs/>
        </w:rPr>
        <w:t xml:space="preserve">y</w:t>
      </w:r>
      <w:r>
        <w:rPr/>
        <w:t xml:space="preserve"> </w:t>
      </w:r>
      <w:r>
        <w:rPr/>
        <w:t xml:space="preserve">=</w:t>
      </w:r>
      <w:r>
        <w:rPr/>
        <w:t xml:space="preserve"> 2</w:t>
      </w:r>
      <w:r>
        <w:rPr>
          <w:i/>
          <w:iCs/>
        </w:rPr>
        <w:t xml:space="preserve">z</w:t>
      </w:r>
      <w:r>
        <w:rPr/>
        <w:t xml:space="preserve"> </w:t>
      </w:r>
      <w:r>
        <w:rPr/>
        <w:t xml:space="preserve">−</w:t>
      </w:r>
      <w:r>
        <w:rPr/>
        <w:t xml:space="preserve">5 en la primera ecuación: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i/>
          <w:iCs/>
        </w:rPr>
        <w:t xml:space="preserve">x</w:t>
      </w:r>
      <w:r>
        <w:rPr/>
        <w:t xml:space="preserve">−</w:t>
      </w:r>
      <w:r>
        <w:rPr/>
        <w:t xml:space="preserve"> (2</w:t>
      </w:r>
      <w:r>
        <w:rPr>
          <w:i/>
          <w:iCs/>
        </w:rPr>
        <w:t xml:space="preserve">z</w:t>
      </w:r>
      <w:r>
        <w:rPr/>
        <w:t xml:space="preserve"> </w:t>
      </w:r>
      <w:r>
        <w:rPr/>
        <w:t xml:space="preserve">−</w:t>
      </w:r>
      <w:r>
        <w:rPr/>
        <w:t xml:space="preserve"> 5) </w:t>
      </w:r>
      <w:r>
        <w:rPr/>
        <w:t xml:space="preserve">+</w:t>
      </w:r>
      <w:r>
        <w:rPr/>
        <w:t xml:space="preserve"> 2</w:t>
      </w:r>
      <w:r>
        <w:rPr>
          <w:i/>
          <w:iCs/>
        </w:rPr>
        <w:t xml:space="preserve">z</w:t>
      </w:r>
      <w:r>
        <w:rPr/>
        <w:t xml:space="preserve"> </w:t>
      </w:r>
      <w:r>
        <w:rPr/>
        <w:t xml:space="preserve">=</w:t>
      </w:r>
      <w:r>
        <w:rPr/>
        <w:t xml:space="preserve"> 7 </w:t>
      </w:r>
      <w:r>
        <w:rPr/>
        <w:t xml:space="preserve">→</w:t>
      </w:r>
      <w:r>
        <w:rPr/>
        <w:t xml:space="preserve">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2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Entonces: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2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i/>
          <w:iCs/>
        </w:rPr>
        <w:t xml:space="preserve">y</w:t>
      </w:r>
      <w:r>
        <w:rPr/>
        <w:t xml:space="preserve">=</w:t>
      </w:r>
      <w:r>
        <w:rPr/>
        <w:t xml:space="preserve"> 2</w:t>
      </w:r>
      <w:r>
        <w:rPr>
          <w:i/>
          <w:iCs/>
        </w:rPr>
        <w:t xml:space="preserve">z</w:t>
      </w:r>
      <w:r>
        <w:rPr/>
        <w:t xml:space="preserve"> </w:t>
      </w:r>
      <w:r>
        <w:rPr/>
        <w:t xml:space="preserve">−</w:t>
      </w:r>
      <w:r>
        <w:rPr/>
        <w:t xml:space="preserve"> 5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Para cada valor de </w:t>
      </w:r>
      <w:r>
        <w:rPr>
          <w:i/>
          <w:iCs/>
        </w:rPr>
        <w:t xml:space="preserve">z</w:t>
      </w:r>
      <w:r>
        <w:rPr/>
        <w:t xml:space="preserve"> hay una solución del sistema, por tanto, hay infinitas soluciones.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11.-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El área de un triángulo es de 40 cm</w:t>
      </w:r>
      <w:r>
        <w:rPr>
          <w:b/>
          <w:vertAlign w:val="superscript"/>
        </w:rPr>
        <w:t xml:space="preserve">2</w:t>
      </w:r>
      <w:r>
        <w:rPr>
          <w:b/>
        </w:rPr>
        <w:t xml:space="preserve">. Calcula la longitud de la base sabiendo que la altura excede en 3 cm a la mitad de la base.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Llamamos </w:t>
      </w:r>
      <w:r>
        <w:rPr>
          <w:i/>
          <w:iCs/>
        </w:rPr>
        <w:t xml:space="preserve">x</w:t>
      </w:r>
      <w:r>
        <w:rPr/>
        <w:t xml:space="preserve"> a la longitud de la base e </w:t>
      </w:r>
      <w:r>
        <w:rPr>
          <w:i/>
          <w:iCs/>
        </w:rPr>
        <w:t xml:space="preserve">y</w:t>
      </w:r>
      <w:r>
        <w:rPr/>
        <w:t xml:space="preserve"> a la altura del triángulo respecto de esa base: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jc w:val="center"/>
        <w:spacing w:after="100" w:line="240" w:lineRule="auto"/>
      </w:pPr>
      <w:r>
        <w:pict>
          <v:shape type="#_x0000_t75" style="width:115px; height:78px; margin-left:0px; margin-top:0px; mso-position-horizontal:left; mso-position-vertical:top; mso-position-horizontal-relative:char; mso-position-vertical-relative:line;">
            <w10:wrap type="inline"/>
            <v:imagedata r:id="rId6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67px; height:73px; margin-left:0px; margin-top:0px; mso-position-horizontal:left; mso-position-vertical:top; mso-position-horizontal-relative:char; mso-position-vertical-relative:line;">
            <w10:wrap type="inline"/>
            <v:imagedata r:id="rId6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07px; height:37px; margin-left:0px; margin-top:0px; mso-position-horizontal:left; mso-position-vertical:top; mso-position-horizontal-relative:char; mso-position-vertical-relative:line;">
            <w10:wrap type="inline"/>
            <v:imagedata r:id="rId6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428px; height:81px; margin-left:0px; margin-top:0px; mso-position-horizontal:left; mso-position-vertical:top; mso-position-horizontal-relative:char; mso-position-vertical-relative:line;">
            <w10:wrap type="inline"/>
            <v:imagedata r:id="rId6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La longitud de la base es de 10 cm.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12.-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Resuelve e interpreta gráficamente la inecuación: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2</w:t>
      </w:r>
      <w:r>
        <w:rPr>
          <w:b/>
          <w:i/>
          <w:iCs/>
        </w:rPr>
        <w:t xml:space="preserve">x</w:t>
      </w:r>
      <w:r>
        <w:rPr>
          <w:b/>
        </w:rPr>
        <w:t xml:space="preserve"> </w:t>
      </w:r>
      <w:r>
        <w:rPr>
          <w:b/>
        </w:rPr>
        <w:t xml:space="preserve">+</w:t>
      </w:r>
      <w:r>
        <w:rPr>
          <w:b/>
        </w:rPr>
        <w:t xml:space="preserve"> 1 &gt; </w:t>
      </w:r>
      <w:r>
        <w:rPr>
          <w:b/>
        </w:rPr>
        <w:t xml:space="preserve">−</w:t>
      </w:r>
      <w:r>
        <w:rPr>
          <w:b/>
        </w:rPr>
        <w:t xml:space="preserve">5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– </w:t>
      </w:r>
      <w:r>
        <w:rPr/>
        <w:t xml:space="preserve">Resolvemos la inecuación: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2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+</w:t>
      </w:r>
      <w:r>
        <w:rPr/>
        <w:t xml:space="preserve"> 1 &gt; </w:t>
      </w:r>
      <w:r>
        <w:rPr/>
        <w:t xml:space="preserve">−</w:t>
      </w:r>
      <w:r>
        <w:rPr/>
        <w:t xml:space="preserve">5 </w:t>
      </w:r>
      <w:r>
        <w:rPr/>
        <w:t xml:space="preserve">→</w:t>
      </w:r>
      <w:r>
        <w:rPr/>
        <w:t xml:space="preserve"> 2</w:t>
      </w:r>
      <w:r>
        <w:rPr>
          <w:i/>
          <w:iCs/>
        </w:rPr>
        <w:t xml:space="preserve">x</w:t>
      </w:r>
      <w:r>
        <w:rPr/>
        <w:t xml:space="preserve"> &gt; </w:t>
      </w:r>
      <w:r>
        <w:rPr/>
        <w:t xml:space="preserve">−</w:t>
      </w:r>
      <w:r>
        <w:rPr/>
        <w:t xml:space="preserve">6 </w:t>
      </w:r>
      <w:r>
        <w:rPr/>
        <w:t xml:space="preserve">→</w:t>
      </w:r>
      <w:r>
        <w:rPr/>
        <w:t xml:space="preserve"> </w:t>
      </w:r>
      <w:r>
        <w:rPr>
          <w:i/>
          <w:iCs/>
        </w:rPr>
        <w:t xml:space="preserve">x</w:t>
      </w:r>
      <w:r>
        <w:rPr/>
        <w:t xml:space="preserve"> &gt; </w:t>
      </w:r>
      <w:r>
        <w:rPr/>
        <w:t xml:space="preserve">−</w:t>
      </w:r>
      <w:r>
        <w:rPr/>
        <w:t xml:space="preserve">3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Soluciones: {x / x &gt; −3} = (−3, +∞)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– </w:t>
      </w:r>
      <w:r>
        <w:rPr/>
        <w:t xml:space="preserve">Interpretación gráfica: para valores de </w:t>
      </w:r>
      <w:r>
        <w:rPr>
          <w:i/>
          <w:iCs/>
        </w:rPr>
        <w:t xml:space="preserve">x</w:t>
      </w:r>
      <w:r>
        <w:rPr/>
        <w:t xml:space="preserve"> mayores que </w:t>
      </w:r>
      <w:r>
        <w:rPr/>
        <w:t xml:space="preserve">−</w:t>
      </w:r>
      <w:r>
        <w:rPr/>
        <w:t xml:space="preserve">3, la recta </w:t>
      </w:r>
      <w:r>
        <w:rPr>
          <w:i/>
          <w:iCs/>
        </w:rPr>
        <w:t xml:space="preserve">y</w:t>
      </w:r>
      <w:r>
        <w:rPr/>
        <w:t xml:space="preserve"> </w:t>
      </w:r>
      <w:r>
        <w:rPr/>
        <w:t xml:space="preserve">=</w:t>
      </w:r>
      <w:r>
        <w:rPr/>
        <w:t xml:space="preserve"> 2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+</w:t>
      </w:r>
      <w:r>
        <w:rPr/>
        <w:t xml:space="preserve"> 1 va por encima de la recta </w:t>
      </w:r>
      <w:r>
        <w:rPr>
          <w:i/>
          <w:iCs/>
        </w:rPr>
        <w:t xml:space="preserve">y</w:t>
      </w:r>
      <w:r>
        <w:rPr/>
        <w:t xml:space="preserve"> </w:t>
      </w:r>
      <w:r>
        <w:rPr/>
        <w:t xml:space="preserve">=</w:t>
      </w:r>
      <w:r>
        <w:rPr/>
        <w:t xml:space="preserve"> </w:t>
      </w:r>
      <w:r>
        <w:rPr/>
        <w:t xml:space="preserve">−</w:t>
      </w:r>
      <w:r>
        <w:rPr/>
        <w:t xml:space="preserve">5. Es decir, 2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+</w:t>
      </w:r>
      <w:r>
        <w:rPr/>
        <w:t xml:space="preserve"> 1 &gt; </w:t>
      </w:r>
      <w:r>
        <w:rPr/>
        <w:t xml:space="preserve">−</w:t>
      </w:r>
      <w:r>
        <w:rPr/>
        <w:t xml:space="preserve">5.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jc w:val="center"/>
        <w:spacing w:after="100" w:line="240" w:lineRule="auto"/>
      </w:pPr>
      <w:r>
        <w:pict>
          <v:shape type="#_x0000_t75" style="width:123px; height:136px; margin-left:0px; margin-top:0px; mso-position-horizontal:left; mso-position-vertical:top; mso-position-horizontal-relative:char; mso-position-vertical-relative:line;">
            <w10:wrap type="inline"/>
            <v:imagedata r:id="rId7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13.-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Resuelve la siguiente ecuación: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52px; height:28px; margin-left:0px; margin-top:0px; mso-position-horizontal:left; mso-position-vertical:top; mso-position-horizontal-relative:char; mso-position-vertical-relative:line;">
            <w10:wrap type="inline"/>
            <v:imagedata r:id="rId7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pict>
          <v:shape type="#_x0000_t75" style="width:144px; height:28px; margin-left:0px; margin-top:0px; mso-position-horizontal:left; mso-position-vertical:top; mso-position-horizontal-relative:char; mso-position-vertical-relative:line;">
            <w10:wrap type="inline"/>
            <v:imagedata r:id="rId7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pict>
          <v:shape type="#_x0000_t75" style="width:120px; height:20px; margin-left:0px; margin-top:0px; mso-position-horizontal:left; mso-position-vertical:top; mso-position-horizontal-relative:char; mso-position-vertical-relative:line;">
            <w10:wrap type="inline"/>
            <v:imagedata r:id="rId7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pict>
          <v:shape type="#_x0000_t75" style="width:93px; height:20px; margin-left:0px; margin-top:0px; mso-position-horizontal:left; mso-position-vertical:top; mso-position-horizontal-relative:char; mso-position-vertical-relative:line;">
            <w10:wrap type="inline"/>
            <v:imagedata r:id="rId7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pict>
          <v:shape type="#_x0000_t75" style="width:124px; height:31px; margin-left:0px; margin-top:0px; mso-position-horizontal:left; mso-position-vertical:top; mso-position-horizontal-relative:char; mso-position-vertical-relative:line;">
            <w10:wrap type="inline"/>
            <v:imagedata r:id="rId7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rPr/>
        <w:t xml:space="preserve">2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+</w:t>
      </w:r>
      <w:r>
        <w:rPr/>
        <w:t xml:space="preserve"> 3 </w:t>
      </w:r>
      <w:r>
        <w:rPr/>
        <w:t xml:space="preserve">=</w:t>
      </w:r>
      <w:r>
        <w:rPr/>
        <w:t xml:space="preserve"> 36 </w:t>
      </w:r>
      <w:r>
        <w:rPr/>
        <w:t xml:space="preserve">−</w:t>
      </w:r>
      <w:r>
        <w:rPr/>
        <w:t xml:space="preserve"> 12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+</w:t>
      </w:r>
      <w:r>
        <w:rPr/>
        <w:t xml:space="preserve"> 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−</w:t>
      </w:r>
      <w:r>
        <w:rPr/>
        <w:t xml:space="preserve"> 14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+</w:t>
      </w:r>
      <w:r>
        <w:rPr/>
        <w:t xml:space="preserve"> 33 </w:t>
      </w:r>
      <w:r>
        <w:rPr/>
        <w:t xml:space="preserve">=</w:t>
      </w:r>
      <w:r>
        <w:rPr/>
        <w:t xml:space="preserve"> 0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57px; height:80px; margin-left:0px; margin-top:0px; mso-position-horizontal:left; mso-position-vertical:top; mso-position-horizontal-relative:char; mso-position-vertical-relative:line;">
            <w10:wrap type="inline"/>
            <v:imagedata r:id="rId7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Comprobamos si los valores obtenidos son solución sustituyendo en la ecuación inicial: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427px; height:28px; margin-left:0px; margin-top:0px; mso-position-horizontal:left; mso-position-vertical:top; mso-position-horizontal-relative:char; mso-position-vertical-relative:line;">
            <w10:wrap type="inline"/>
            <v:imagedata r:id="rId7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89px; height:28px; margin-left:0px; margin-top:0px; mso-position-horizontal:left; mso-position-vertical:top; mso-position-horizontal-relative:char; mso-position-vertical-relative:line;">
            <w10:wrap type="inline"/>
            <v:imagedata r:id="rId7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La solución es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3.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14.-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¿Se puede construir un rectángulo cuyos lados sean números inversos entre sí de manera que el área del círculo circunscrito sea </w:t>
      </w:r>
      <w:r>
        <w:rPr>
          <w:b/>
        </w:rPr>
        <w:t xml:space="preserve">π</w:t>
      </w:r>
      <w:r>
        <w:rPr>
          <w:b/>
        </w:rPr>
        <w:t xml:space="preserve"> </w:t>
      </w:r>
      <w:r>
        <w:rPr>
          <w:b/>
          <w:i/>
          <w:iCs/>
        </w:rPr>
        <w:t xml:space="preserve">u</w:t>
      </w:r>
      <w:r>
        <w:rPr>
          <w:b/>
          <w:vertAlign w:val="superscript"/>
        </w:rPr>
        <w:t xml:space="preserve">2</w:t>
      </w:r>
      <w:r>
        <w:rPr>
          <w:b/>
        </w:rPr>
        <w:t xml:space="preserve">?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jc w:val="center"/>
        <w:spacing w:after="100" w:line="240" w:lineRule="auto"/>
      </w:pPr>
      <w:r>
        <w:pict>
          <v:shape type="#_x0000_t75" style="width:177px; height:150px; margin-left:0px; margin-top:0px; mso-position-horizontal:left; mso-position-vertical:top; mso-position-horizontal-relative:char; mso-position-vertical-relative:line;">
            <w10:wrap type="inline"/>
            <v:imagedata r:id="rId7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11px; height:36px; margin-left:0px; margin-top:0px; mso-position-horizontal:left; mso-position-vertical:top; mso-position-horizontal-relative:char; mso-position-vertical-relative:line;">
            <w10:wrap type="inline"/>
            <v:imagedata r:id="rId8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65px; height:36px; margin-left:0px; margin-top:0px; mso-position-horizontal:left; mso-position-vertical:top; mso-position-horizontal-relative:char; mso-position-vertical-relative:line;">
            <w10:wrap type="inline"/>
            <v:imagedata r:id="rId8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436px; height:43px; margin-left:0px; margin-top:0px; mso-position-horizontal:left; mso-position-vertical:top; mso-position-horizontal-relative:char; mso-position-vertical-relative:line;">
            <w10:wrap type="inline"/>
            <v:imagedata r:id="rId8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Por tanto, el área del círculo circunscrito es: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33px; height:39px; margin-left:0px; margin-top:0px; mso-position-horizontal:left; mso-position-vertical:top; mso-position-horizontal-relative:char; mso-position-vertical-relative:line;">
            <w10:wrap type="inline"/>
            <v:imagedata r:id="rId8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28px; height:39px; margin-left:0px; margin-top:0px; mso-position-horizontal:left; mso-position-vertical:top; mso-position-horizontal-relative:char; mso-position-vertical-relative:line;">
            <w10:wrap type="inline"/>
            <v:imagedata r:id="rId8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i/>
          <w:iCs/>
        </w:rPr>
        <w:t xml:space="preserve">x</w:t>
      </w:r>
      <w:r>
        <w:rPr>
          <w:vertAlign w:val="superscript"/>
        </w:rPr>
        <w:t xml:space="preserve">4</w:t>
      </w:r>
      <w:r>
        <w:rPr/>
        <w:t xml:space="preserve">+</w:t>
      </w:r>
      <w:r>
        <w:rPr/>
        <w:t xml:space="preserve"> 1 </w:t>
      </w:r>
      <w:r>
        <w:rPr/>
        <w:t xml:space="preserve">=</w:t>
      </w:r>
      <w:r>
        <w:rPr/>
        <w:t xml:space="preserve"> 4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→</w:t>
      </w:r>
      <w:r>
        <w:rPr/>
        <w:t xml:space="preserve"> 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4</w:t>
      </w:r>
      <w:r>
        <w:rPr/>
        <w:t xml:space="preserve">−</w:t>
      </w:r>
      <w:r>
        <w:rPr/>
        <w:t xml:space="preserve"> 4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+</w:t>
      </w:r>
      <w:r>
        <w:rPr/>
        <w:t xml:space="preserve"> 1 </w:t>
      </w:r>
      <w:r>
        <w:rPr/>
        <w:t xml:space="preserve">=</w:t>
      </w:r>
      <w:r>
        <w:rPr/>
        <w:t xml:space="preserve"> 0 (ecuación bicuadrada)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Hacemos el cambio de variable: 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=</w:t>
      </w:r>
      <w:r>
        <w:rPr/>
        <w:t xml:space="preserve"> </w:t>
      </w:r>
      <w:r>
        <w:rPr>
          <w:i/>
          <w:iCs/>
        </w:rPr>
        <w:t xml:space="preserve">z</w:t>
      </w:r>
      <w:r>
        <w:rPr/>
        <w:t xml:space="preserve"> </w:t>
      </w:r>
      <w:r>
        <w:rPr/>
        <w:t xml:space="preserve">→</w:t>
      </w:r>
      <w:r>
        <w:rPr/>
        <w:t xml:space="preserve"> 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4</w:t>
      </w:r>
      <w:r>
        <w:rPr/>
        <w:t xml:space="preserve">=</w:t>
      </w:r>
      <w:r>
        <w:rPr/>
        <w:t xml:space="preserve"> </w:t>
      </w:r>
      <w:r>
        <w:rPr>
          <w:i/>
          <w:iCs/>
        </w:rPr>
        <w:t xml:space="preserve">z</w:t>
      </w:r>
      <w:r>
        <w:rPr>
          <w:vertAlign w:val="superscript"/>
        </w:rPr>
        <w:t xml:space="preserve">2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i/>
          <w:iCs/>
        </w:rPr>
        <w:t xml:space="preserve">z</w:t>
      </w:r>
      <w:r>
        <w:rPr>
          <w:vertAlign w:val="superscript"/>
        </w:rPr>
        <w:t xml:space="preserve">2</w:t>
      </w:r>
      <w:r>
        <w:rPr/>
        <w:t xml:space="preserve">−</w:t>
      </w:r>
      <w:r>
        <w:rPr/>
        <w:t xml:space="preserve"> 4</w:t>
      </w:r>
      <w:r>
        <w:rPr>
          <w:i/>
          <w:iCs/>
        </w:rPr>
        <w:t xml:space="preserve">z</w:t>
      </w:r>
      <w:r>
        <w:rPr/>
        <w:t xml:space="preserve"> </w:t>
      </w:r>
      <w:r>
        <w:rPr/>
        <w:t xml:space="preserve">+</w:t>
      </w:r>
      <w:r>
        <w:rPr/>
        <w:t xml:space="preserve"> 1 </w:t>
      </w:r>
      <w:r>
        <w:rPr/>
        <w:t xml:space="preserve">=</w:t>
      </w:r>
      <w:r>
        <w:rPr/>
        <w:t xml:space="preserve"> 0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72px; height:39px; margin-left:0px; margin-top:0px; mso-position-horizontal:left; mso-position-vertical:top; mso-position-horizontal-relative:char; mso-position-vertical-relative:line;">
            <w10:wrap type="inline"/>
            <v:imagedata r:id="rId8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Para hallar el valor de </w:t>
      </w:r>
      <w:r>
        <w:rPr>
          <w:i/>
          <w:iCs/>
        </w:rPr>
        <w:t xml:space="preserve">x</w:t>
      </w:r>
      <w:r>
        <w:rPr/>
        <w:t xml:space="preserve"> deshacemos el cambio de variable: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40px; height:77px; margin-left:0px; margin-top:0px; mso-position-horizontal:left; mso-position-vertical:top; mso-position-horizontal-relative:char; mso-position-vertical-relative:line;">
            <w10:wrap type="inline"/>
            <v:imagedata r:id="rId8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40px; height:77px; margin-left:0px; margin-top:0px; mso-position-horizontal:left; mso-position-vertical:top; mso-position-horizontal-relative:char; mso-position-vertical-relative:line;">
            <w10:wrap type="inline"/>
            <v:imagedata r:id="rId8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545px; height:43px; margin-left:0px; margin-top:0px; mso-position-horizontal:left; mso-position-vertical:top; mso-position-horizontal-relative:char; mso-position-vertical-relative:line;">
            <w10:wrap type="inline"/>
            <v:imagedata r:id="rId8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60px; height:27px; margin-left:0px; margin-top:0px; mso-position-horizontal:left; mso-position-vertical:top; mso-position-horizontal-relative:char; mso-position-vertical-relative:line;">
            <w10:wrap type="inline"/>
            <v:imagedata r:id="rId8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15.-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Resuelve la siguiente ecuación: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jc w:val="center"/>
        <w:spacing w:after="100" w:line="240" w:lineRule="auto"/>
      </w:pPr>
      <w:r>
        <w:rPr>
          <w:b/>
          <w:i/>
          <w:iCs/>
        </w:rPr>
        <w:t xml:space="preserve">x</w:t>
      </w:r>
      <w:r>
        <w:rPr>
          <w:b/>
          <w:vertAlign w:val="superscript"/>
        </w:rPr>
        <w:t xml:space="preserve">8</w:t>
      </w:r>
      <w:r>
        <w:rPr>
          <w:b/>
        </w:rPr>
        <w:t xml:space="preserve"> </w:t>
      </w:r>
      <w:r>
        <w:rPr>
          <w:b/>
        </w:rPr>
        <w:t xml:space="preserve">+</w:t>
      </w:r>
      <w:r>
        <w:rPr>
          <w:b/>
        </w:rPr>
        <w:t xml:space="preserve"> 4</w:t>
      </w:r>
      <w:r>
        <w:rPr>
          <w:b/>
          <w:i/>
          <w:iCs/>
        </w:rPr>
        <w:t xml:space="preserve">x</w:t>
      </w:r>
      <w:r>
        <w:rPr>
          <w:b/>
          <w:vertAlign w:val="superscript"/>
        </w:rPr>
        <w:t xml:space="preserve">4</w:t>
      </w:r>
      <w:r>
        <w:rPr>
          <w:b/>
        </w:rPr>
        <w:t xml:space="preserve"> </w:t>
      </w:r>
      <w:r>
        <w:rPr>
          <w:b/>
        </w:rPr>
        <w:t xml:space="preserve">−</w:t>
      </w:r>
      <w:r>
        <w:rPr>
          <w:b/>
        </w:rPr>
        <w:t xml:space="preserve"> 5 </w:t>
      </w:r>
      <w:r>
        <w:rPr>
          <w:b/>
        </w:rPr>
        <w:t xml:space="preserve">=</w:t>
      </w:r>
      <w:r>
        <w:rPr>
          <w:b/>
        </w:rPr>
        <w:t xml:space="preserve"> 0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rPr>
          <w:i/>
          <w:iCs/>
        </w:rPr>
        <w:t xml:space="preserve">x</w:t>
      </w:r>
      <w:r>
        <w:rPr>
          <w:vertAlign w:val="superscript"/>
        </w:rPr>
        <w:t xml:space="preserve">8</w:t>
      </w:r>
      <w:r>
        <w:rPr/>
        <w:t xml:space="preserve">+</w:t>
      </w:r>
      <w:r>
        <w:rPr/>
        <w:t xml:space="preserve"> 4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4</w:t>
      </w:r>
      <w:r>
        <w:rPr/>
        <w:t xml:space="preserve"> – 5 </w:t>
      </w:r>
      <w:r>
        <w:rPr/>
        <w:t xml:space="preserve">=</w:t>
      </w:r>
      <w:r>
        <w:rPr/>
        <w:t xml:space="preserve"> 0</w: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rPr/>
        <w:t xml:space="preserve">Hacemos el cambio de variable 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4</w:t>
      </w:r>
      <w:r>
        <w:rPr/>
        <w:t xml:space="preserve">=</w:t>
      </w:r>
      <w:r>
        <w:rPr/>
        <w:t xml:space="preserve"> </w:t>
      </w:r>
      <w:r>
        <w:rPr>
          <w:i/>
          <w:iCs/>
        </w:rPr>
        <w:t xml:space="preserve">y </w:t>
      </w:r>
      <w:r>
        <w:rPr>
          <w:i/>
          <w:iCs/>
        </w:rPr>
        <w:t xml:space="preserve">→</w:t>
      </w:r>
      <w:r>
        <w:rPr>
          <w:i/>
          <w:iCs/>
        </w:rPr>
        <w:t xml:space="preserve"> y</w:t>
      </w:r>
      <w:r>
        <w:rPr>
          <w:vertAlign w:val="superscript"/>
        </w:rPr>
        <w:t xml:space="preserve">2</w:t>
      </w:r>
      <w:r>
        <w:rPr/>
        <w:t xml:space="preserve">+</w:t>
      </w:r>
      <w:r>
        <w:rPr/>
        <w:t xml:space="preserve"> 4</w:t>
      </w:r>
      <w:r>
        <w:rPr>
          <w:i/>
          <w:iCs/>
        </w:rPr>
        <w:t xml:space="preserve">y</w:t>
      </w:r>
      <w:r>
        <w:rPr/>
        <w:t xml:space="preserve"> – 5 </w:t>
      </w:r>
      <w:r>
        <w:rPr/>
        <w:t xml:space="preserve">=</w:t>
      </w:r>
      <w:r>
        <w:rPr/>
        <w:t xml:space="preserve"> 0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08px; height:71px; margin-left:0px; margin-top:0px; mso-position-horizontal:left; mso-position-vertical:top; mso-position-horizontal-relative:char; mso-position-vertical-relative:line;">
            <w10:wrap type="inline"/>
            <v:imagedata r:id="rId9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rPr/>
        <w:t xml:space="preserve">Deshacemos el cambio de variable:</w: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rPr/>
        <w:t xml:space="preserve">Si </w:t>
      </w:r>
      <w:r>
        <w:rPr>
          <w:i/>
          <w:iCs/>
        </w:rPr>
        <w:t xml:space="preserve">y</w:t>
      </w:r>
      <w:r>
        <w:rPr/>
        <w:t xml:space="preserve"> </w:t>
      </w:r>
      <w:r>
        <w:rPr/>
        <w:t xml:space="preserve">=</w:t>
      </w:r>
      <w:r>
        <w:rPr/>
        <w:t xml:space="preserve"> 1 </w:t>
      </w:r>
      <w:r>
        <w:rPr/>
        <w:t xml:space="preserve">→</w:t>
      </w:r>
      <w:r>
        <w:rPr/>
        <w:t xml:space="preserve"> 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4</w:t>
      </w:r>
      <w:r>
        <w:rPr/>
        <w:t xml:space="preserve">=</w:t>
      </w:r>
      <w:r>
        <w:rPr/>
        <w:t xml:space="preserve"> 1 </w:t>
      </w:r>
      <w:r>
        <w:rPr/>
        <w:t xml:space="preserve">→</w:t>
      </w:r>
      <w:r>
        <w:rPr/>
        <w:t xml:space="preserve">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1 o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–1</w: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rPr/>
        <w:t xml:space="preserve">Si </w:t>
      </w:r>
      <w:r>
        <w:rPr>
          <w:i/>
          <w:iCs/>
        </w:rPr>
        <w:t xml:space="preserve">y</w:t>
      </w:r>
      <w:r>
        <w:rPr/>
        <w:t xml:space="preserve"> </w:t>
      </w:r>
      <w:r>
        <w:rPr/>
        <w:t xml:space="preserve">=</w:t>
      </w:r>
      <w:r>
        <w:rPr/>
        <w:t xml:space="preserve"> –5 </w:t>
      </w:r>
      <w:r>
        <w:rPr/>
        <w:t xml:space="preserve">→</w:t>
      </w:r>
      <w:r>
        <w:rPr/>
        <w:t xml:space="preserve"> 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4</w:t>
      </w:r>
      <w:r>
        <w:rPr/>
        <w:t xml:space="preserve">=</w:t>
      </w:r>
      <w:r>
        <w:rPr/>
        <w:t xml:space="preserve"> –5 </w:t>
      </w:r>
      <w:r>
        <w:rPr/>
        <w:t xml:space="preserve">→</w:t>
      </w:r>
      <w:r>
        <w:rPr/>
        <w:t xml:space="preserve"> No hay solución.</w:t>
      </w:r>
    </w:p>
    <w:p>
      <w:pPr>
        <w:spacing w:after="100"/>
      </w:pPr>
      <w:r>
        <w:rPr/>
        <w:t xml:space="preserve"> Soluciones: x1= 1, x2= –1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16.-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Resuelve este sistema de ecuaciones: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28px; height:60px; margin-left:0px; margin-top:0px; mso-position-horizontal:left; mso-position-vertical:top; mso-position-horizontal-relative:char; mso-position-vertical-relative:line;">
            <w10:wrap type="inline"/>
            <v:imagedata r:id="rId9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479px; height:65px; margin-left:0px; margin-top:0px; mso-position-horizontal:left; mso-position-vertical:top; mso-position-horizontal-relative:char; mso-position-vertical-relative:line;">
            <w10:wrap type="inline"/>
            <v:imagedata r:id="rId9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16px; height:41px; margin-left:0px; margin-top:0px; mso-position-horizontal:left; mso-position-vertical:top; mso-position-horizontal-relative:char; mso-position-vertical-relative:line;">
            <w10:wrap type="inline"/>
            <v:imagedata r:id="rId9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4 + 12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4</w:t>
      </w:r>
      <w:r>
        <w:rPr/>
        <w:t xml:space="preserve">=</w:t>
      </w:r>
      <w:r>
        <w:rPr/>
        <w:t xml:space="preserve"> 7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4</w:t>
      </w:r>
      <w:r>
        <w:rPr/>
        <w:t xml:space="preserve"> + 21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→</w:t>
      </w:r>
      <w:r>
        <w:rPr/>
        <w:t xml:space="preserve"> 5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4</w:t>
      </w:r>
      <w:r>
        <w:rPr/>
        <w:t xml:space="preserve">−</w:t>
      </w:r>
      <w:r>
        <w:rPr/>
        <w:t xml:space="preserve"> 21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 + 4 </w:t>
      </w:r>
      <w:r>
        <w:rPr/>
        <w:t xml:space="preserve">=</w:t>
      </w:r>
      <w:r>
        <w:rPr/>
        <w:t xml:space="preserve"> 0 (cambio: 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=</w:t>
      </w:r>
      <w:r>
        <w:rPr/>
        <w:t xml:space="preserve"> </w:t>
      </w:r>
      <w:r>
        <w:rPr>
          <w:i/>
          <w:iCs/>
        </w:rPr>
        <w:t xml:space="preserve">z</w:t>
      </w:r>
      <w:r>
        <w:rPr/>
        <w:t xml:space="preserve">)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5</w:t>
      </w:r>
      <w:r>
        <w:rPr>
          <w:i/>
          <w:iCs/>
        </w:rPr>
        <w:t xml:space="preserve">z</w:t>
      </w:r>
      <w:r>
        <w:rPr>
          <w:vertAlign w:val="superscript"/>
        </w:rPr>
        <w:t xml:space="preserve">2</w:t>
      </w:r>
      <w:r>
        <w:rPr/>
        <w:t xml:space="preserve">−</w:t>
      </w:r>
      <w:r>
        <w:rPr/>
        <w:t xml:space="preserve"> 21</w:t>
      </w:r>
      <w:r>
        <w:rPr>
          <w:i/>
          <w:iCs/>
        </w:rPr>
        <w:t xml:space="preserve">z</w:t>
      </w:r>
      <w:r>
        <w:rPr/>
        <w:t xml:space="preserve"> </w:t>
      </w:r>
      <w:r>
        <w:rPr/>
        <w:t xml:space="preserve">+</w:t>
      </w:r>
      <w:r>
        <w:rPr/>
        <w:t xml:space="preserve"> 4 </w:t>
      </w:r>
      <w:r>
        <w:rPr/>
        <w:t xml:space="preserve">=</w:t>
      </w:r>
      <w:r>
        <w:rPr/>
        <w:t xml:space="preserve"> 0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495px; height:183px; margin-left:0px; margin-top:0px; mso-position-horizontal:left; mso-position-vertical:top; mso-position-horizontal-relative:char; mso-position-vertical-relative:line;">
            <w10:wrap type="inline"/>
            <v:imagedata r:id="rId9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Hay cuatro soluciones: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89px; height:83px; margin-left:0px; margin-top:0px; mso-position-horizontal:left; mso-position-vertical:top; mso-position-horizontal-relative:char; mso-position-vertical-relative:line;">
            <w10:wrap type="inline"/>
            <v:imagedata r:id="rId9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17.-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La diferencia entre los radios de dos circunferencias concéntricas es de 3 cm, y el área de la corona circular que determinan es de 103,62 cm</w:t>
      </w:r>
      <w:r>
        <w:rPr>
          <w:b/>
          <w:vertAlign w:val="superscript"/>
        </w:rPr>
        <w:t xml:space="preserve">2</w:t>
      </w:r>
      <w:r>
        <w:rPr>
          <w:b/>
        </w:rPr>
        <w:t xml:space="preserve">. Halla los radios de las dos circunferencias, tomando </w:t>
      </w:r>
      <w:r>
        <w:rPr>
          <w:b/>
        </w:rPr>
        <w:t xml:space="preserve">π</w:t>
      </w:r>
      <w:r>
        <w:rPr>
          <w:b/>
        </w:rPr>
        <w:t xml:space="preserve"> </w:t>
      </w:r>
      <w:r>
        <w:rPr>
          <w:b/>
        </w:rPr>
        <w:t xml:space="preserve">̶</w:t>
      </w:r>
      <w:r>
        <w:rPr>
          <w:b/>
        </w:rPr>
        <w:t xml:space="preserve"> 3,14.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jc w:val="center"/>
        <w:spacing w:after="100" w:line="240" w:lineRule="auto"/>
      </w:pPr>
      <w:r>
        <w:pict>
          <v:shape type="#_x0000_t75" style="width:148px; height:148px; margin-left:0px; margin-top:0px; mso-position-horizontal:left; mso-position-vertical:top; mso-position-horizontal-relative:char; mso-position-vertical-relative:line;">
            <w10:wrap type="inline"/>
            <v:imagedata r:id="rId9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Si llamamos </w:t>
      </w:r>
      <w:r>
        <w:rPr>
          <w:i/>
          <w:iCs/>
        </w:rPr>
        <w:t xml:space="preserve">R</w:t>
      </w:r>
      <w:r>
        <w:rPr/>
        <w:t xml:space="preserve"> al radio de la circunferencia grande y </w:t>
      </w:r>
      <w:r>
        <w:rPr>
          <w:i/>
          <w:iCs/>
        </w:rPr>
        <w:t xml:space="preserve">r</w:t>
      </w:r>
      <w:r>
        <w:rPr/>
        <w:t xml:space="preserve"> al de la circunferencia pequeña, tenemos que: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417px; height:49px; margin-left:0px; margin-top:0px; mso-position-horizontal:left; mso-position-vertical:top; mso-position-horizontal-relative:char; mso-position-vertical-relative:line;">
            <w10:wrap type="inline"/>
            <v:imagedata r:id="rId9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Es decir: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487px; height:47px; margin-left:0px; margin-top:0px; mso-position-horizontal:left; mso-position-vertical:top; mso-position-horizontal-relative:char; mso-position-vertical-relative:line;">
            <w10:wrap type="inline"/>
            <v:imagedata r:id="rId9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→ </w:t>
      </w:r>
      <w:r>
        <w:rPr>
          <w:i/>
          <w:iCs/>
        </w:rPr>
        <w:t xml:space="preserve">r</w:t>
      </w:r>
      <w:r>
        <w:rPr/>
        <w:t xml:space="preserve"> </w:t>
      </w:r>
      <w:r>
        <w:rPr/>
        <w:t xml:space="preserve">=</w:t>
      </w:r>
      <w:r>
        <w:rPr/>
        <w:t xml:space="preserve"> 4 cm </w:t>
      </w:r>
      <w:r>
        <w:rPr/>
        <w:t xml:space="preserve">→</w:t>
      </w:r>
      <w:r>
        <w:rPr/>
        <w:t xml:space="preserve"> </w:t>
      </w:r>
      <w:r>
        <w:rPr>
          <w:i/>
          <w:iCs/>
        </w:rPr>
        <w:t xml:space="preserve">R</w:t>
      </w:r>
      <w:r>
        <w:rPr/>
        <w:t xml:space="preserve"> </w:t>
      </w:r>
      <w:r>
        <w:rPr/>
        <w:t xml:space="preserve">=</w:t>
      </w:r>
      <w:r>
        <w:rPr/>
        <w:t xml:space="preserve"> 3 </w:t>
      </w:r>
      <w:r>
        <w:rPr/>
        <w:t xml:space="preserve">+</w:t>
      </w:r>
      <w:r>
        <w:rPr/>
        <w:t xml:space="preserve"> 4 </w:t>
      </w:r>
      <w:r>
        <w:rPr/>
        <w:t xml:space="preserve">=</w:t>
      </w:r>
      <w:r>
        <w:rPr/>
        <w:t xml:space="preserve"> 7 cm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El radio de la circunferencia grande mide 7 cm y el de la pequeña, 4 cm.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18.-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Resuelve: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67px; height:36px; margin-left:0px; margin-top:0px; mso-position-horizontal:left; mso-position-vertical:top; mso-position-horizontal-relative:char; mso-position-vertical-relative:line;">
            <w10:wrap type="inline"/>
            <v:imagedata r:id="rId9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Para que la fracción sea negativa, el numerador y el denominador deben tener distinto signo.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Hallamos las raíces de los dos polinomios; así determinamos los intervalos en los que hay que estudiar el signo de la fracción.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i/>
          <w:iCs/>
        </w:rPr>
        <w:t xml:space="preserve">x</w:t>
      </w:r>
      <w:r>
        <w:rPr/>
        <w:t xml:space="preserve">−</w:t>
      </w:r>
      <w:r>
        <w:rPr/>
        <w:t xml:space="preserve"> 1 </w:t>
      </w:r>
      <w:r>
        <w:rPr/>
        <w:t xml:space="preserve">=</w:t>
      </w:r>
      <w:r>
        <w:rPr/>
        <w:t xml:space="preserve"> 0 </w:t>
      </w:r>
      <w:r>
        <w:rPr/>
        <w:t xml:space="preserve">→</w:t>
      </w:r>
      <w:r>
        <w:rPr/>
        <w:t xml:space="preserve">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1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2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−</w:t>
      </w:r>
      <w:r>
        <w:rPr/>
        <w:t xml:space="preserve"> 3 </w:t>
      </w:r>
      <w:r>
        <w:rPr/>
        <w:t xml:space="preserve">=</w:t>
      </w:r>
      <w:r>
        <w:rPr/>
        <w:t xml:space="preserve"> 0 </w:t>
      </w:r>
      <w:r>
        <w:rPr/>
        <w:t xml:space="preserve">→</w:t>
      </w:r>
      <w:r>
        <w:rPr/>
        <w:t xml:space="preserve"> 2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3 </w:t>
      </w:r>
      <w:r>
        <w:rPr/>
        <w:t xml:space="preserve">→</w:t>
      </w:r>
      <w:r>
        <w:rPr/>
        <w:t xml:space="preserve">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3/2.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tbl>
      <w:tblGrid>
        <w:gridCol w:w="975" w:type="dxa"/>
        <w:gridCol w:w="975" w:type="dxa"/>
        <w:gridCol w:w="975" w:type="dxa"/>
        <w:gridCol w:w="975" w:type="dxa"/>
      </w:tblGrid>
      <w:tblPr>
        <w:jc w:val="center"/>
        <w:tblW w:w="5000" w:type="pct"/>
      </w:tblPr>
      <w:tr>
        <w:trPr/>
        <w:tc>
          <w:tcPr>
            <w:tcW w:w="97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 </w:t>
            </w:r>
          </w:p>
        </w:tc>
        <w:tc>
          <w:tcPr>
            <w:tcW w:w="97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(</w:t>
            </w:r>
            <w:r>
              <w:rPr/>
              <w:t xml:space="preserve">−∞</w:t>
            </w:r>
            <w:r>
              <w:rPr/>
              <w:t xml:space="preserve">, 1)</w:t>
            </w:r>
          </w:p>
        </w:tc>
        <w:tc>
          <w:tcPr>
            <w:tcW w:w="97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(1, 3/2)</w:t>
            </w:r>
          </w:p>
        </w:tc>
        <w:tc>
          <w:tcPr>
            <w:tcW w:w="97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(3/2, </w:t>
            </w:r>
            <w:r>
              <w:rPr/>
              <w:t xml:space="preserve">+∞</w:t>
            </w:r>
            <w:r>
              <w:rPr/>
              <w:t xml:space="preserve">)</w:t>
            </w:r>
          </w:p>
        </w:tc>
      </w:tr>
      <w:tr>
        <w:trPr/>
        <w:tc>
          <w:tcPr>
            <w:tcW w:w="97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pict>
                <v:shape type="#_x0000_t75" style="width:43px; height:37px; margin-left:0px; margin-top:0px; mso-position-horizontal:left; mso-position-vertical:top; mso-position-horizontal-relative:char; mso-position-vertical-relative:line;">
                  <w10:wrap type="inline"/>
                  <v:imagedata r:id="rId100" o:title=""/>
                </v:shape>
              </w:pict>
            </w:r>
          </w:p>
        </w:tc>
        <w:tc>
          <w:tcPr>
            <w:tcW w:w="97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+</w:t>
            </w:r>
          </w:p>
        </w:tc>
        <w:tc>
          <w:tcPr>
            <w:tcW w:w="97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−</w:t>
            </w:r>
          </w:p>
        </w:tc>
        <w:tc>
          <w:tcPr>
            <w:tcW w:w="97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+</w:t>
            </w:r>
          </w:p>
        </w:tc>
      </w:tr>
    </w:tbl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509px; height:39px; margin-left:0px; margin-top:0px; mso-position-horizontal:left; mso-position-vertical:top; mso-position-horizontal-relative:char; mso-position-vertical-relative:line;">
            <w10:wrap type="inline"/>
            <v:imagedata r:id="rId10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sectPr>
      <w:pgSz w:orient="portrait" w:w="11870" w:h="16787"/>
      <w:pgMar w:top="1440" w:right="1440" w:bottom="1440" w:left="144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nsid w:val="C590E8A7"/>
    <w:multiLevelType w:val="multilevel"/>
    <w:lvl w:ilvl="0">
      <w:start w:val="0"/>
      <w:numFmt w:val="lowerLetter"/>
      <w:suff w:val="tab"/>
      <w:lvlText w:val="%1."/>
      <w:pPr>
        <w:tabs>
          <w:tab w:val="num" w:pos="360"/>
        </w:tabs>
        <w:ind w:left="360" w:hanging="36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360"/>
      </w:pPr>
      <w:rPr>
        <w:rFonts/>
      </w:rPr>
    </w:lvl>
  </w:abstractNum>
  <w:num w:numId="2">
    <w:abstractNumId w:val="2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aragraph">
    <w:name w:val="paragraph"/>
    <w:basedOn w:val="Normal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pn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png"/><Relationship Id="rId23" Type="http://schemas.openxmlformats.org/officeDocument/2006/relationships/image" Target="media/section_image17.png"/><Relationship Id="rId24" Type="http://schemas.openxmlformats.org/officeDocument/2006/relationships/image" Target="media/section_image18.png"/><Relationship Id="rId25" Type="http://schemas.openxmlformats.org/officeDocument/2006/relationships/image" Target="media/section_image19.png"/><Relationship Id="rId26" Type="http://schemas.openxmlformats.org/officeDocument/2006/relationships/image" Target="media/section_image20.png"/><Relationship Id="rId27" Type="http://schemas.openxmlformats.org/officeDocument/2006/relationships/image" Target="media/section_image21.png"/><Relationship Id="rId28" Type="http://schemas.openxmlformats.org/officeDocument/2006/relationships/image" Target="media/section_image22.png"/><Relationship Id="rId29" Type="http://schemas.openxmlformats.org/officeDocument/2006/relationships/image" Target="media/section_image23.png"/><Relationship Id="rId30" Type="http://schemas.openxmlformats.org/officeDocument/2006/relationships/image" Target="media/section_image24.png"/><Relationship Id="rId31" Type="http://schemas.openxmlformats.org/officeDocument/2006/relationships/image" Target="media/section_image25.png"/><Relationship Id="rId32" Type="http://schemas.openxmlformats.org/officeDocument/2006/relationships/image" Target="media/section_image26.png"/><Relationship Id="rId33" Type="http://schemas.openxmlformats.org/officeDocument/2006/relationships/image" Target="media/section_image27.png"/><Relationship Id="rId34" Type="http://schemas.openxmlformats.org/officeDocument/2006/relationships/image" Target="media/section_image28.png"/><Relationship Id="rId35" Type="http://schemas.openxmlformats.org/officeDocument/2006/relationships/image" Target="media/section_image29.png"/><Relationship Id="rId36" Type="http://schemas.openxmlformats.org/officeDocument/2006/relationships/image" Target="media/section_image30.png"/><Relationship Id="rId37" Type="http://schemas.openxmlformats.org/officeDocument/2006/relationships/image" Target="media/section_image31.png"/><Relationship Id="rId38" Type="http://schemas.openxmlformats.org/officeDocument/2006/relationships/image" Target="media/section_image32.png"/><Relationship Id="rId39" Type="http://schemas.openxmlformats.org/officeDocument/2006/relationships/image" Target="media/section_image33.png"/><Relationship Id="rId40" Type="http://schemas.openxmlformats.org/officeDocument/2006/relationships/image" Target="media/section_image34.png"/><Relationship Id="rId41" Type="http://schemas.openxmlformats.org/officeDocument/2006/relationships/image" Target="media/section_image35.png"/><Relationship Id="rId42" Type="http://schemas.openxmlformats.org/officeDocument/2006/relationships/image" Target="media/section_image36.png"/><Relationship Id="rId43" Type="http://schemas.openxmlformats.org/officeDocument/2006/relationships/image" Target="media/section_image37.png"/><Relationship Id="rId44" Type="http://schemas.openxmlformats.org/officeDocument/2006/relationships/image" Target="media/section_image38.png"/><Relationship Id="rId45" Type="http://schemas.openxmlformats.org/officeDocument/2006/relationships/image" Target="media/section_image39.png"/><Relationship Id="rId46" Type="http://schemas.openxmlformats.org/officeDocument/2006/relationships/image" Target="media/section_image40.png"/><Relationship Id="rId47" Type="http://schemas.openxmlformats.org/officeDocument/2006/relationships/image" Target="media/section_image41.png"/><Relationship Id="rId48" Type="http://schemas.openxmlformats.org/officeDocument/2006/relationships/image" Target="media/section_image42.png"/><Relationship Id="rId49" Type="http://schemas.openxmlformats.org/officeDocument/2006/relationships/image" Target="media/section_image43.png"/><Relationship Id="rId50" Type="http://schemas.openxmlformats.org/officeDocument/2006/relationships/image" Target="media/section_image44.png"/><Relationship Id="rId51" Type="http://schemas.openxmlformats.org/officeDocument/2006/relationships/image" Target="media/section_image45.png"/><Relationship Id="rId52" Type="http://schemas.openxmlformats.org/officeDocument/2006/relationships/image" Target="media/section_image46.png"/><Relationship Id="rId53" Type="http://schemas.openxmlformats.org/officeDocument/2006/relationships/image" Target="media/section_image47.png"/><Relationship Id="rId54" Type="http://schemas.openxmlformats.org/officeDocument/2006/relationships/image" Target="media/section_image48.png"/><Relationship Id="rId55" Type="http://schemas.openxmlformats.org/officeDocument/2006/relationships/image" Target="media/section_image49.png"/><Relationship Id="rId56" Type="http://schemas.openxmlformats.org/officeDocument/2006/relationships/image" Target="media/section_image50.png"/><Relationship Id="rId57" Type="http://schemas.openxmlformats.org/officeDocument/2006/relationships/image" Target="media/section_image51.png"/><Relationship Id="rId58" Type="http://schemas.openxmlformats.org/officeDocument/2006/relationships/image" Target="media/section_image52.png"/><Relationship Id="rId59" Type="http://schemas.openxmlformats.org/officeDocument/2006/relationships/image" Target="media/section_image53.png"/><Relationship Id="rId60" Type="http://schemas.openxmlformats.org/officeDocument/2006/relationships/image" Target="media/section_image54.png"/><Relationship Id="rId61" Type="http://schemas.openxmlformats.org/officeDocument/2006/relationships/image" Target="media/section_image55.png"/><Relationship Id="rId62" Type="http://schemas.openxmlformats.org/officeDocument/2006/relationships/image" Target="media/section_image56.png"/><Relationship Id="rId63" Type="http://schemas.openxmlformats.org/officeDocument/2006/relationships/image" Target="media/section_image57.png"/><Relationship Id="rId64" Type="http://schemas.openxmlformats.org/officeDocument/2006/relationships/image" Target="media/section_image58.png"/><Relationship Id="rId65" Type="http://schemas.openxmlformats.org/officeDocument/2006/relationships/image" Target="media/section_image59.png"/><Relationship Id="rId66" Type="http://schemas.openxmlformats.org/officeDocument/2006/relationships/image" Target="media/section_image60.png"/><Relationship Id="rId67" Type="http://schemas.openxmlformats.org/officeDocument/2006/relationships/image" Target="media/section_image61.png"/><Relationship Id="rId68" Type="http://schemas.openxmlformats.org/officeDocument/2006/relationships/image" Target="media/section_image62.png"/><Relationship Id="rId69" Type="http://schemas.openxmlformats.org/officeDocument/2006/relationships/image" Target="media/section_image63.png"/><Relationship Id="rId70" Type="http://schemas.openxmlformats.org/officeDocument/2006/relationships/image" Target="media/section_image64.png"/><Relationship Id="rId71" Type="http://schemas.openxmlformats.org/officeDocument/2006/relationships/image" Target="media/section_image65.png"/><Relationship Id="rId72" Type="http://schemas.openxmlformats.org/officeDocument/2006/relationships/image" Target="media/section_image66.png"/><Relationship Id="rId73" Type="http://schemas.openxmlformats.org/officeDocument/2006/relationships/image" Target="media/section_image67.png"/><Relationship Id="rId74" Type="http://schemas.openxmlformats.org/officeDocument/2006/relationships/image" Target="media/section_image68.png"/><Relationship Id="rId75" Type="http://schemas.openxmlformats.org/officeDocument/2006/relationships/image" Target="media/section_image69.png"/><Relationship Id="rId76" Type="http://schemas.openxmlformats.org/officeDocument/2006/relationships/image" Target="media/section_image70.png"/><Relationship Id="rId77" Type="http://schemas.openxmlformats.org/officeDocument/2006/relationships/image" Target="media/section_image71.png"/><Relationship Id="rId78" Type="http://schemas.openxmlformats.org/officeDocument/2006/relationships/image" Target="media/section_image72.png"/><Relationship Id="rId79" Type="http://schemas.openxmlformats.org/officeDocument/2006/relationships/image" Target="media/section_image73.png"/><Relationship Id="rId80" Type="http://schemas.openxmlformats.org/officeDocument/2006/relationships/image" Target="media/section_image74.png"/><Relationship Id="rId81" Type="http://schemas.openxmlformats.org/officeDocument/2006/relationships/image" Target="media/section_image75.png"/><Relationship Id="rId82" Type="http://schemas.openxmlformats.org/officeDocument/2006/relationships/image" Target="media/section_image76.png"/><Relationship Id="rId83" Type="http://schemas.openxmlformats.org/officeDocument/2006/relationships/image" Target="media/section_image77.png"/><Relationship Id="rId84" Type="http://schemas.openxmlformats.org/officeDocument/2006/relationships/image" Target="media/section_image78.png"/><Relationship Id="rId85" Type="http://schemas.openxmlformats.org/officeDocument/2006/relationships/image" Target="media/section_image79.png"/><Relationship Id="rId86" Type="http://schemas.openxmlformats.org/officeDocument/2006/relationships/image" Target="media/section_image80.png"/><Relationship Id="rId87" Type="http://schemas.openxmlformats.org/officeDocument/2006/relationships/image" Target="media/section_image81.png"/><Relationship Id="rId88" Type="http://schemas.openxmlformats.org/officeDocument/2006/relationships/image" Target="media/section_image82.png"/><Relationship Id="rId89" Type="http://schemas.openxmlformats.org/officeDocument/2006/relationships/image" Target="media/section_image83.png"/><Relationship Id="rId90" Type="http://schemas.openxmlformats.org/officeDocument/2006/relationships/image" Target="media/section_image84.png"/><Relationship Id="rId91" Type="http://schemas.openxmlformats.org/officeDocument/2006/relationships/image" Target="media/section_image85.png"/><Relationship Id="rId92" Type="http://schemas.openxmlformats.org/officeDocument/2006/relationships/image" Target="media/section_image86.png"/><Relationship Id="rId93" Type="http://schemas.openxmlformats.org/officeDocument/2006/relationships/image" Target="media/section_image87.png"/><Relationship Id="rId94" Type="http://schemas.openxmlformats.org/officeDocument/2006/relationships/image" Target="media/section_image88.png"/><Relationship Id="rId95" Type="http://schemas.openxmlformats.org/officeDocument/2006/relationships/image" Target="media/section_image89.png"/><Relationship Id="rId96" Type="http://schemas.openxmlformats.org/officeDocument/2006/relationships/image" Target="media/section_image90.png"/><Relationship Id="rId97" Type="http://schemas.openxmlformats.org/officeDocument/2006/relationships/image" Target="media/section_image91.png"/><Relationship Id="rId98" Type="http://schemas.openxmlformats.org/officeDocument/2006/relationships/image" Target="media/section_image92.png"/><Relationship Id="rId99" Type="http://schemas.openxmlformats.org/officeDocument/2006/relationships/image" Target="media/section_image93.png"/><Relationship Id="rId100" Type="http://schemas.openxmlformats.org/officeDocument/2006/relationships/image" Target="media/section_image94.png"/><Relationship Id="rId101" Type="http://schemas.openxmlformats.org/officeDocument/2006/relationships/image" Target="media/section_image9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2020-05-12T11:15:22+02:00</dcterms:created>
  <dcterms:modified xsi:type="dcterms:W3CDTF">2020-05-12T11:15:22+02:00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